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З</w:t>
      </w:r>
      <w:r w:rsidRPr="00E107E1">
        <w:rPr>
          <w:rFonts w:ascii="Times New Roman CYR" w:hAnsi="Times New Roman CYR"/>
          <w:b/>
          <w:sz w:val="28"/>
          <w:szCs w:val="28"/>
        </w:rPr>
        <w:t>аседани</w:t>
      </w:r>
      <w:r>
        <w:rPr>
          <w:rFonts w:ascii="Times New Roman CYR" w:hAnsi="Times New Roman CYR"/>
          <w:b/>
          <w:sz w:val="28"/>
          <w:szCs w:val="28"/>
        </w:rPr>
        <w:t>е</w:t>
      </w:r>
      <w:r w:rsidRPr="00E107E1">
        <w:rPr>
          <w:rFonts w:ascii="Times New Roman CYR" w:hAnsi="Times New Roman CYR"/>
          <w:b/>
          <w:sz w:val="28"/>
          <w:szCs w:val="28"/>
        </w:rPr>
        <w:t xml:space="preserve"> Комиссии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</w:t>
      </w:r>
      <w:r w:rsidR="002D68A0" w:rsidRPr="002D68A0">
        <w:t xml:space="preserve"> </w:t>
      </w:r>
      <w:r w:rsidR="002D68A0" w:rsidRPr="002D68A0">
        <w:rPr>
          <w:rFonts w:ascii="Times New Roman CYR" w:hAnsi="Times New Roman CYR"/>
          <w:b/>
          <w:sz w:val="28"/>
          <w:szCs w:val="28"/>
        </w:rPr>
        <w:t>Управления Федерального казначейства по Воронежской области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и урегулированию конфликта интересов</w:t>
      </w:r>
    </w:p>
    <w:p w:rsidR="00A349F1" w:rsidRPr="00E107E1" w:rsidRDefault="00A349F1" w:rsidP="00666DEE">
      <w:pPr>
        <w:ind w:firstLine="709"/>
        <w:jc w:val="center"/>
        <w:rPr>
          <w:rFonts w:ascii="Times New Roman CYR" w:hAnsi="Times New Roman CYR"/>
          <w:b/>
          <w:bCs/>
          <w:sz w:val="28"/>
          <w:szCs w:val="28"/>
        </w:rPr>
      </w:pPr>
    </w:p>
    <w:p w:rsidR="00666DEE" w:rsidRPr="00ED0A5C" w:rsidRDefault="002D68A0" w:rsidP="00ED0A5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862AEA">
        <w:rPr>
          <w:sz w:val="28"/>
          <w:szCs w:val="28"/>
        </w:rPr>
        <w:t>5</w:t>
      </w:r>
      <w:r w:rsidR="00666DEE" w:rsidRPr="00ED0A5C">
        <w:rPr>
          <w:sz w:val="28"/>
          <w:szCs w:val="28"/>
        </w:rPr>
        <w:t xml:space="preserve"> </w:t>
      </w:r>
      <w:r w:rsidR="00862AEA">
        <w:rPr>
          <w:sz w:val="28"/>
          <w:szCs w:val="28"/>
        </w:rPr>
        <w:t>августа</w:t>
      </w:r>
      <w:r w:rsidR="00666DEE" w:rsidRPr="00ED0A5C">
        <w:rPr>
          <w:sz w:val="28"/>
          <w:szCs w:val="28"/>
        </w:rPr>
        <w:t xml:space="preserve"> 202</w:t>
      </w:r>
      <w:r w:rsidR="00A73846">
        <w:rPr>
          <w:sz w:val="28"/>
          <w:szCs w:val="28"/>
        </w:rPr>
        <w:t>3</w:t>
      </w:r>
      <w:r w:rsidR="00666DEE" w:rsidRPr="00ED0A5C">
        <w:rPr>
          <w:sz w:val="28"/>
          <w:szCs w:val="28"/>
        </w:rPr>
        <w:t xml:space="preserve"> г. </w:t>
      </w:r>
      <w:r w:rsidR="00666DEE" w:rsidRPr="00ED0A5C">
        <w:rPr>
          <w:bCs/>
          <w:sz w:val="28"/>
          <w:szCs w:val="28"/>
        </w:rPr>
        <w:t>состоялось заседание Комиссии по соблюдению требований к служебному поведению федеральных государственных гражданских служащих</w:t>
      </w:r>
      <w:r w:rsidRPr="002D68A0">
        <w:t xml:space="preserve"> </w:t>
      </w:r>
      <w:r w:rsidRPr="002D68A0">
        <w:rPr>
          <w:bCs/>
          <w:sz w:val="28"/>
          <w:szCs w:val="28"/>
        </w:rPr>
        <w:t>Управления Федерального казначейства по Воронежской области</w:t>
      </w:r>
      <w:r w:rsidR="005D47E1">
        <w:rPr>
          <w:bCs/>
          <w:sz w:val="28"/>
          <w:szCs w:val="28"/>
        </w:rPr>
        <w:br/>
      </w:r>
      <w:r w:rsidR="00666DEE" w:rsidRPr="00ED0A5C">
        <w:rPr>
          <w:bCs/>
          <w:sz w:val="28"/>
          <w:szCs w:val="28"/>
        </w:rPr>
        <w:t xml:space="preserve">и урегулированию конфликта интересов (далее – Комиссия). </w:t>
      </w:r>
    </w:p>
    <w:p w:rsidR="00A73846" w:rsidRDefault="00A73846" w:rsidP="0072471E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Основани</w:t>
      </w:r>
      <w:r w:rsidR="0037456D">
        <w:rPr>
          <w:sz w:val="28"/>
          <w:szCs w:val="28"/>
        </w:rPr>
        <w:t>е</w:t>
      </w:r>
      <w:r>
        <w:rPr>
          <w:sz w:val="28"/>
          <w:szCs w:val="28"/>
        </w:rPr>
        <w:t>м для проведения заседания Комиссии явил</w:t>
      </w:r>
      <w:r w:rsidR="002D68A0">
        <w:rPr>
          <w:sz w:val="28"/>
          <w:szCs w:val="28"/>
        </w:rPr>
        <w:t>и</w:t>
      </w:r>
      <w:r w:rsidR="0037456D">
        <w:rPr>
          <w:sz w:val="28"/>
          <w:szCs w:val="28"/>
        </w:rPr>
        <w:t xml:space="preserve">сь </w:t>
      </w:r>
      <w:r w:rsidR="00DD2EE2">
        <w:rPr>
          <w:iCs/>
          <w:sz w:val="28"/>
          <w:szCs w:val="28"/>
        </w:rPr>
        <w:t>У</w:t>
      </w:r>
      <w:r>
        <w:rPr>
          <w:iCs/>
          <w:sz w:val="28"/>
          <w:szCs w:val="28"/>
        </w:rPr>
        <w:t>ведомлени</w:t>
      </w:r>
      <w:r w:rsidR="00862AEA">
        <w:rPr>
          <w:iCs/>
          <w:sz w:val="28"/>
          <w:szCs w:val="28"/>
        </w:rPr>
        <w:t>е</w:t>
      </w:r>
      <w:r>
        <w:rPr>
          <w:iCs/>
          <w:sz w:val="28"/>
          <w:szCs w:val="28"/>
        </w:rPr>
        <w:t xml:space="preserve"> </w:t>
      </w:r>
      <w:r w:rsidRPr="00A73846">
        <w:rPr>
          <w:iCs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государственн</w:t>
      </w:r>
      <w:r w:rsidR="00862AEA">
        <w:rPr>
          <w:iCs/>
          <w:sz w:val="28"/>
          <w:szCs w:val="28"/>
        </w:rPr>
        <w:t>ого</w:t>
      </w:r>
      <w:r w:rsidRPr="00A73846">
        <w:rPr>
          <w:iCs/>
          <w:sz w:val="28"/>
          <w:szCs w:val="28"/>
        </w:rPr>
        <w:t xml:space="preserve"> гражданск</w:t>
      </w:r>
      <w:r w:rsidR="00862AEA">
        <w:rPr>
          <w:iCs/>
          <w:sz w:val="28"/>
          <w:szCs w:val="28"/>
        </w:rPr>
        <w:t>ого</w:t>
      </w:r>
      <w:r w:rsidRPr="00A73846">
        <w:rPr>
          <w:iCs/>
          <w:sz w:val="28"/>
          <w:szCs w:val="28"/>
        </w:rPr>
        <w:t xml:space="preserve"> служащ</w:t>
      </w:r>
      <w:r w:rsidR="00862AEA">
        <w:rPr>
          <w:iCs/>
          <w:sz w:val="28"/>
          <w:szCs w:val="28"/>
        </w:rPr>
        <w:t>его</w:t>
      </w:r>
      <w:r w:rsidRPr="00A73846">
        <w:rPr>
          <w:iCs/>
          <w:sz w:val="28"/>
          <w:szCs w:val="28"/>
        </w:rPr>
        <w:t xml:space="preserve"> </w:t>
      </w:r>
      <w:r w:rsidR="002D68A0">
        <w:rPr>
          <w:iCs/>
          <w:sz w:val="28"/>
          <w:szCs w:val="28"/>
        </w:rPr>
        <w:t>Управления</w:t>
      </w:r>
      <w:r w:rsidR="002D68A0" w:rsidRPr="002D68A0">
        <w:t xml:space="preserve"> </w:t>
      </w:r>
      <w:r w:rsidR="002D68A0" w:rsidRPr="002D68A0">
        <w:rPr>
          <w:iCs/>
          <w:sz w:val="28"/>
          <w:szCs w:val="28"/>
        </w:rPr>
        <w:t>Федерального казначейства по Воронежской области</w:t>
      </w:r>
      <w:r w:rsidR="00DD2EE2">
        <w:rPr>
          <w:iCs/>
          <w:sz w:val="28"/>
          <w:szCs w:val="28"/>
        </w:rPr>
        <w:t>.</w:t>
      </w:r>
    </w:p>
    <w:p w:rsidR="0037456D" w:rsidRDefault="0037456D" w:rsidP="0072471E">
      <w:pPr>
        <w:ind w:firstLine="709"/>
        <w:jc w:val="both"/>
        <w:rPr>
          <w:iCs/>
          <w:sz w:val="28"/>
          <w:szCs w:val="28"/>
        </w:rPr>
      </w:pPr>
    </w:p>
    <w:p w:rsidR="00A73846" w:rsidRDefault="00A73846" w:rsidP="0072471E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 ходе заседания Комиссии принят</w:t>
      </w:r>
      <w:r w:rsidR="0037456D">
        <w:rPr>
          <w:iCs/>
          <w:sz w:val="28"/>
          <w:szCs w:val="28"/>
        </w:rPr>
        <w:t>о</w:t>
      </w:r>
      <w:r>
        <w:rPr>
          <w:iCs/>
          <w:sz w:val="28"/>
          <w:szCs w:val="28"/>
        </w:rPr>
        <w:t xml:space="preserve"> решени</w:t>
      </w:r>
      <w:r w:rsidR="0037456D">
        <w:rPr>
          <w:iCs/>
          <w:sz w:val="28"/>
          <w:szCs w:val="28"/>
        </w:rPr>
        <w:t>е</w:t>
      </w:r>
      <w:r>
        <w:rPr>
          <w:iCs/>
          <w:sz w:val="28"/>
          <w:szCs w:val="28"/>
        </w:rPr>
        <w:t>:</w:t>
      </w:r>
    </w:p>
    <w:p w:rsidR="0037456D" w:rsidRDefault="0037456D" w:rsidP="0072471E">
      <w:pPr>
        <w:ind w:firstLine="709"/>
        <w:jc w:val="both"/>
        <w:rPr>
          <w:iCs/>
          <w:sz w:val="28"/>
          <w:szCs w:val="28"/>
        </w:rPr>
      </w:pPr>
    </w:p>
    <w:p w:rsidR="00EF1A67" w:rsidRDefault="00DD2EE2" w:rsidP="00DD2EE2">
      <w:pPr>
        <w:ind w:firstLine="709"/>
        <w:jc w:val="both"/>
      </w:pPr>
      <w:r>
        <w:rPr>
          <w:iCs/>
          <w:sz w:val="28"/>
          <w:szCs w:val="28"/>
        </w:rPr>
        <w:t xml:space="preserve"> </w:t>
      </w:r>
      <w:r w:rsidR="00EF1A67">
        <w:rPr>
          <w:iCs/>
          <w:sz w:val="28"/>
          <w:szCs w:val="28"/>
        </w:rPr>
        <w:t>в</w:t>
      </w:r>
      <w:r w:rsidRPr="00DD2EE2">
        <w:rPr>
          <w:iCs/>
          <w:sz w:val="28"/>
          <w:szCs w:val="28"/>
        </w:rPr>
        <w:t xml:space="preserve"> соответствии с </w:t>
      </w:r>
      <w:r w:rsidR="00B25DCB" w:rsidRPr="00B25DCB">
        <w:rPr>
          <w:iCs/>
          <w:sz w:val="28"/>
          <w:szCs w:val="28"/>
        </w:rPr>
        <w:t>подпунктом «</w:t>
      </w:r>
      <w:r w:rsidR="00862AEA">
        <w:rPr>
          <w:iCs/>
          <w:sz w:val="28"/>
          <w:szCs w:val="28"/>
        </w:rPr>
        <w:t>а</w:t>
      </w:r>
      <w:r w:rsidR="00B25DCB" w:rsidRPr="00B25DCB">
        <w:rPr>
          <w:iCs/>
          <w:sz w:val="28"/>
          <w:szCs w:val="28"/>
        </w:rPr>
        <w:t>» пункта 28.2 приказа Федерального казначейства от 19.02.2015 N 4н «Об утверждении Порядка формирования</w:t>
      </w:r>
      <w:r w:rsidR="00B25DCB">
        <w:rPr>
          <w:iCs/>
          <w:sz w:val="28"/>
          <w:szCs w:val="28"/>
        </w:rPr>
        <w:br/>
      </w:r>
      <w:r w:rsidR="00B25DCB" w:rsidRPr="00B25DCB">
        <w:rPr>
          <w:iCs/>
          <w:sz w:val="28"/>
          <w:szCs w:val="28"/>
        </w:rPr>
        <w:t>и деятельности Комиссии территориального органа Федерального казначейства</w:t>
      </w:r>
      <w:r w:rsidR="00B25DCB">
        <w:rPr>
          <w:iCs/>
          <w:sz w:val="28"/>
          <w:szCs w:val="28"/>
        </w:rPr>
        <w:br/>
      </w:r>
      <w:r w:rsidR="002D68A0">
        <w:rPr>
          <w:iCs/>
          <w:sz w:val="28"/>
          <w:szCs w:val="28"/>
        </w:rPr>
        <w:t>п</w:t>
      </w:r>
      <w:r w:rsidR="00B25DCB" w:rsidRPr="00B25DCB">
        <w:rPr>
          <w:iCs/>
          <w:sz w:val="28"/>
          <w:szCs w:val="28"/>
        </w:rPr>
        <w:t>о соблюдению требований к служебному поведению федеральных государственных гражданских служащих и урегулированию конфликта интересов»</w:t>
      </w:r>
      <w:r w:rsidRPr="00DD2EE2">
        <w:rPr>
          <w:iCs/>
          <w:sz w:val="28"/>
          <w:szCs w:val="28"/>
        </w:rPr>
        <w:t xml:space="preserve"> </w:t>
      </w:r>
      <w:r w:rsidR="00862AEA" w:rsidRPr="00862AEA">
        <w:rPr>
          <w:iCs/>
          <w:sz w:val="28"/>
          <w:szCs w:val="28"/>
        </w:rPr>
        <w:t>признать, что при исполнении гражданским служащим должностных обязанностей</w:t>
      </w:r>
      <w:r w:rsidR="00862AEA">
        <w:rPr>
          <w:iCs/>
          <w:sz w:val="28"/>
          <w:szCs w:val="28"/>
        </w:rPr>
        <w:t xml:space="preserve"> конфликт интересов отсутствует</w:t>
      </w:r>
      <w:r>
        <w:rPr>
          <w:iCs/>
          <w:sz w:val="28"/>
          <w:szCs w:val="28"/>
        </w:rPr>
        <w:t>.</w:t>
      </w:r>
      <w:r w:rsidR="00EE0A0F" w:rsidRPr="00EE0A0F">
        <w:t xml:space="preserve"> </w:t>
      </w:r>
      <w:bookmarkStart w:id="0" w:name="_GoBack"/>
      <w:bookmarkEnd w:id="0"/>
    </w:p>
    <w:sectPr w:rsidR="00EF1A67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D23D5"/>
    <w:multiLevelType w:val="hybridMultilevel"/>
    <w:tmpl w:val="80966B26"/>
    <w:lvl w:ilvl="0" w:tplc="A6EAD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16086C"/>
    <w:multiLevelType w:val="hybridMultilevel"/>
    <w:tmpl w:val="B0C29372"/>
    <w:lvl w:ilvl="0" w:tplc="056E8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4024C09"/>
    <w:multiLevelType w:val="hybridMultilevel"/>
    <w:tmpl w:val="B96E31BA"/>
    <w:lvl w:ilvl="0" w:tplc="43A80A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A113EC5"/>
    <w:multiLevelType w:val="hybridMultilevel"/>
    <w:tmpl w:val="13A28C32"/>
    <w:lvl w:ilvl="0" w:tplc="371EE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09"/>
    <w:rsid w:val="00003353"/>
    <w:rsid w:val="00043B48"/>
    <w:rsid w:val="00065C8A"/>
    <w:rsid w:val="000D6287"/>
    <w:rsid w:val="000F0AD9"/>
    <w:rsid w:val="0012246A"/>
    <w:rsid w:val="001B271D"/>
    <w:rsid w:val="001E0BF7"/>
    <w:rsid w:val="001F310F"/>
    <w:rsid w:val="002236B7"/>
    <w:rsid w:val="002B5F12"/>
    <w:rsid w:val="002D68A0"/>
    <w:rsid w:val="002D76E8"/>
    <w:rsid w:val="002E3F66"/>
    <w:rsid w:val="0037456D"/>
    <w:rsid w:val="00392189"/>
    <w:rsid w:val="003C1FF9"/>
    <w:rsid w:val="00446180"/>
    <w:rsid w:val="0045561C"/>
    <w:rsid w:val="00484721"/>
    <w:rsid w:val="004A4C17"/>
    <w:rsid w:val="004F7952"/>
    <w:rsid w:val="005C46F4"/>
    <w:rsid w:val="005D47E1"/>
    <w:rsid w:val="005D7E09"/>
    <w:rsid w:val="005F40FE"/>
    <w:rsid w:val="0065318F"/>
    <w:rsid w:val="00657A89"/>
    <w:rsid w:val="00666DEE"/>
    <w:rsid w:val="00680D21"/>
    <w:rsid w:val="00680F55"/>
    <w:rsid w:val="00694DD9"/>
    <w:rsid w:val="006B535C"/>
    <w:rsid w:val="0072471E"/>
    <w:rsid w:val="0073705F"/>
    <w:rsid w:val="007C1894"/>
    <w:rsid w:val="007E70F9"/>
    <w:rsid w:val="00862AEA"/>
    <w:rsid w:val="00865FE9"/>
    <w:rsid w:val="008F3467"/>
    <w:rsid w:val="008F7489"/>
    <w:rsid w:val="00931E08"/>
    <w:rsid w:val="0095365E"/>
    <w:rsid w:val="009A4013"/>
    <w:rsid w:val="00A349F1"/>
    <w:rsid w:val="00A50992"/>
    <w:rsid w:val="00A73846"/>
    <w:rsid w:val="00B14118"/>
    <w:rsid w:val="00B25DCB"/>
    <w:rsid w:val="00B4261D"/>
    <w:rsid w:val="00B746AB"/>
    <w:rsid w:val="00C05CC8"/>
    <w:rsid w:val="00CB7D33"/>
    <w:rsid w:val="00CE4C53"/>
    <w:rsid w:val="00D20A7C"/>
    <w:rsid w:val="00D467CD"/>
    <w:rsid w:val="00D8120E"/>
    <w:rsid w:val="00D83C5E"/>
    <w:rsid w:val="00DB085F"/>
    <w:rsid w:val="00DD02BB"/>
    <w:rsid w:val="00DD2EE2"/>
    <w:rsid w:val="00E10FAF"/>
    <w:rsid w:val="00E37F8D"/>
    <w:rsid w:val="00E66D97"/>
    <w:rsid w:val="00E74261"/>
    <w:rsid w:val="00E95BF4"/>
    <w:rsid w:val="00ED0A5C"/>
    <w:rsid w:val="00ED4F76"/>
    <w:rsid w:val="00EE0A0F"/>
    <w:rsid w:val="00EF1A67"/>
    <w:rsid w:val="00F47646"/>
    <w:rsid w:val="00F657C2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85F"/>
    <w:pPr>
      <w:ind w:left="720"/>
      <w:contextualSpacing/>
    </w:pPr>
  </w:style>
  <w:style w:type="paragraph" w:styleId="a4">
    <w:name w:val="header"/>
    <w:basedOn w:val="a"/>
    <w:link w:val="a5"/>
    <w:rsid w:val="00ED0A5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D0A5C"/>
  </w:style>
  <w:style w:type="paragraph" w:customStyle="1" w:styleId="FR1">
    <w:name w:val="FR1"/>
    <w:rsid w:val="00ED0A5C"/>
    <w:pPr>
      <w:widowControl w:val="0"/>
      <w:autoSpaceDE w:val="0"/>
      <w:autoSpaceDN w:val="0"/>
      <w:adjustRightInd w:val="0"/>
      <w:spacing w:before="1060" w:line="520" w:lineRule="auto"/>
      <w:ind w:left="520" w:right="200"/>
      <w:jc w:val="center"/>
    </w:pPr>
    <w:rPr>
      <w:sz w:val="28"/>
      <w:szCs w:val="28"/>
    </w:rPr>
  </w:style>
  <w:style w:type="paragraph" w:styleId="a6">
    <w:name w:val="Balloon Text"/>
    <w:basedOn w:val="a"/>
    <w:link w:val="a7"/>
    <w:rsid w:val="00680F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80F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85F"/>
    <w:pPr>
      <w:ind w:left="720"/>
      <w:contextualSpacing/>
    </w:pPr>
  </w:style>
  <w:style w:type="paragraph" w:styleId="a4">
    <w:name w:val="header"/>
    <w:basedOn w:val="a"/>
    <w:link w:val="a5"/>
    <w:rsid w:val="00ED0A5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D0A5C"/>
  </w:style>
  <w:style w:type="paragraph" w:customStyle="1" w:styleId="FR1">
    <w:name w:val="FR1"/>
    <w:rsid w:val="00ED0A5C"/>
    <w:pPr>
      <w:widowControl w:val="0"/>
      <w:autoSpaceDE w:val="0"/>
      <w:autoSpaceDN w:val="0"/>
      <w:adjustRightInd w:val="0"/>
      <w:spacing w:before="1060" w:line="520" w:lineRule="auto"/>
      <w:ind w:left="520" w:right="200"/>
      <w:jc w:val="center"/>
    </w:pPr>
    <w:rPr>
      <w:sz w:val="28"/>
      <w:szCs w:val="28"/>
    </w:rPr>
  </w:style>
  <w:style w:type="paragraph" w:styleId="a6">
    <w:name w:val="Balloon Text"/>
    <w:basedOn w:val="a"/>
    <w:link w:val="a7"/>
    <w:rsid w:val="00680F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80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F143D-1D8A-4037-8F3A-00E82CB65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Гурьянова Лариса Борисовна</cp:lastModifiedBy>
  <cp:revision>2</cp:revision>
  <cp:lastPrinted>2022-11-21T13:28:00Z</cp:lastPrinted>
  <dcterms:created xsi:type="dcterms:W3CDTF">2023-09-04T07:01:00Z</dcterms:created>
  <dcterms:modified xsi:type="dcterms:W3CDTF">2023-09-04T07:01:00Z</dcterms:modified>
</cp:coreProperties>
</file>