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634" w:type="dxa"/>
        <w:tblInd w:w="250" w:type="dxa"/>
        <w:tblLook w:val="01E0" w:firstRow="1" w:lastRow="1" w:firstColumn="1" w:lastColumn="1" w:noHBand="0" w:noVBand="0"/>
      </w:tblPr>
      <w:tblGrid>
        <w:gridCol w:w="9248"/>
        <w:gridCol w:w="5386"/>
      </w:tblGrid>
      <w:tr w:rsidR="00E871CD" w:rsidRPr="00121B2E" w:rsidTr="00CB1D58">
        <w:trPr>
          <w:trHeight w:val="1218"/>
        </w:trPr>
        <w:tc>
          <w:tcPr>
            <w:tcW w:w="9248" w:type="dxa"/>
            <w:shd w:val="clear" w:color="auto" w:fill="auto"/>
          </w:tcPr>
          <w:p w:rsidR="00E871CD" w:rsidRPr="00121B2E" w:rsidRDefault="00E871CD" w:rsidP="00CF66AA">
            <w:pPr>
              <w:ind w:left="-108"/>
              <w:jc w:val="center"/>
              <w:rPr>
                <w:sz w:val="28"/>
                <w:szCs w:val="28"/>
              </w:rPr>
            </w:pPr>
          </w:p>
        </w:tc>
        <w:tc>
          <w:tcPr>
            <w:tcW w:w="5386" w:type="dxa"/>
            <w:shd w:val="clear" w:color="auto" w:fill="auto"/>
          </w:tcPr>
          <w:p w:rsidR="00E871CD" w:rsidRPr="00121B2E" w:rsidRDefault="00CB1D58" w:rsidP="00B30BB8">
            <w:pPr>
              <w:tabs>
                <w:tab w:val="left" w:pos="4413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E24A3E" w:rsidRDefault="00E871CD" w:rsidP="00B30BB8">
            <w:pPr>
              <w:tabs>
                <w:tab w:val="left" w:pos="4413"/>
              </w:tabs>
              <w:jc w:val="center"/>
              <w:rPr>
                <w:sz w:val="28"/>
                <w:szCs w:val="28"/>
              </w:rPr>
            </w:pPr>
            <w:r w:rsidRPr="00121B2E">
              <w:rPr>
                <w:sz w:val="28"/>
                <w:szCs w:val="28"/>
              </w:rPr>
              <w:t xml:space="preserve"> приказ</w:t>
            </w:r>
            <w:r w:rsidR="00CB1D58">
              <w:rPr>
                <w:sz w:val="28"/>
                <w:szCs w:val="28"/>
              </w:rPr>
              <w:t>ом</w:t>
            </w:r>
            <w:r w:rsidRPr="00121B2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УФК</w:t>
            </w:r>
            <w:r w:rsidR="00CB1D58">
              <w:rPr>
                <w:sz w:val="28"/>
                <w:szCs w:val="28"/>
              </w:rPr>
              <w:t xml:space="preserve"> </w:t>
            </w:r>
          </w:p>
          <w:p w:rsidR="00E871CD" w:rsidRPr="00121B2E" w:rsidRDefault="00E871CD" w:rsidP="00B30BB8">
            <w:pPr>
              <w:tabs>
                <w:tab w:val="left" w:pos="4413"/>
              </w:tabs>
              <w:jc w:val="center"/>
              <w:rPr>
                <w:sz w:val="28"/>
                <w:szCs w:val="28"/>
              </w:rPr>
            </w:pPr>
            <w:r w:rsidRPr="00121B2E">
              <w:rPr>
                <w:sz w:val="28"/>
                <w:szCs w:val="28"/>
              </w:rPr>
              <w:t>по Воронежской области</w:t>
            </w:r>
          </w:p>
          <w:p w:rsidR="00E871CD" w:rsidRPr="00362F24" w:rsidRDefault="00E871CD" w:rsidP="00362F24">
            <w:pPr>
              <w:tabs>
                <w:tab w:val="left" w:pos="4413"/>
              </w:tabs>
              <w:ind w:right="318"/>
              <w:jc w:val="center"/>
              <w:rPr>
                <w:color w:val="339966"/>
                <w:sz w:val="28"/>
                <w:szCs w:val="28"/>
                <w:u w:val="single"/>
              </w:rPr>
            </w:pPr>
            <w:r w:rsidRPr="00121B2E">
              <w:rPr>
                <w:sz w:val="28"/>
                <w:szCs w:val="28"/>
              </w:rPr>
              <w:t xml:space="preserve">от </w:t>
            </w:r>
            <w:proofErr w:type="gramStart"/>
            <w:r w:rsidRPr="00121B2E">
              <w:rPr>
                <w:sz w:val="28"/>
                <w:szCs w:val="28"/>
              </w:rPr>
              <w:t>«</w:t>
            </w:r>
            <w:r w:rsidR="00362F24">
              <w:rPr>
                <w:sz w:val="28"/>
                <w:szCs w:val="28"/>
                <w:u w:val="single"/>
                <w:lang w:val="en-US"/>
              </w:rPr>
              <w:t xml:space="preserve"> 14</w:t>
            </w:r>
            <w:proofErr w:type="gramEnd"/>
            <w:r w:rsidR="00362F24">
              <w:rPr>
                <w:sz w:val="28"/>
                <w:szCs w:val="28"/>
                <w:u w:val="single"/>
                <w:lang w:val="en-US"/>
              </w:rPr>
              <w:t xml:space="preserve"> </w:t>
            </w:r>
            <w:r w:rsidRPr="00121B2E">
              <w:rPr>
                <w:sz w:val="28"/>
                <w:szCs w:val="28"/>
              </w:rPr>
              <w:t xml:space="preserve">» </w:t>
            </w:r>
            <w:r w:rsidR="00362F24">
              <w:rPr>
                <w:sz w:val="28"/>
                <w:szCs w:val="28"/>
                <w:u w:val="single"/>
              </w:rPr>
              <w:t xml:space="preserve">февраля </w:t>
            </w:r>
            <w:r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  <w:lang w:val="en-US"/>
              </w:rPr>
              <w:t>2</w:t>
            </w:r>
            <w:r w:rsidR="00024326">
              <w:rPr>
                <w:sz w:val="28"/>
                <w:szCs w:val="28"/>
              </w:rPr>
              <w:t>5</w:t>
            </w:r>
            <w:r w:rsidRPr="000E7CA8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121B2E">
              <w:rPr>
                <w:sz w:val="28"/>
                <w:szCs w:val="28"/>
              </w:rPr>
              <w:t xml:space="preserve">№ </w:t>
            </w:r>
            <w:r w:rsidR="00362F24">
              <w:rPr>
                <w:sz w:val="28"/>
                <w:szCs w:val="28"/>
                <w:u w:val="single"/>
              </w:rPr>
              <w:t xml:space="preserve"> 66 </w:t>
            </w:r>
            <w:bookmarkStart w:id="0" w:name="_GoBack"/>
            <w:bookmarkEnd w:id="0"/>
          </w:p>
        </w:tc>
      </w:tr>
    </w:tbl>
    <w:p w:rsidR="00E24A3E" w:rsidRDefault="00E24A3E" w:rsidP="00E871CD">
      <w:pPr>
        <w:tabs>
          <w:tab w:val="left" w:pos="10530"/>
        </w:tabs>
        <w:jc w:val="center"/>
        <w:rPr>
          <w:b/>
          <w:sz w:val="28"/>
          <w:szCs w:val="28"/>
        </w:rPr>
      </w:pPr>
    </w:p>
    <w:p w:rsidR="00E871CD" w:rsidRPr="00CB1D58" w:rsidRDefault="00E871CD" w:rsidP="00E871CD">
      <w:pPr>
        <w:tabs>
          <w:tab w:val="left" w:pos="10530"/>
        </w:tabs>
        <w:jc w:val="center"/>
        <w:rPr>
          <w:b/>
          <w:sz w:val="28"/>
          <w:szCs w:val="28"/>
        </w:rPr>
      </w:pPr>
      <w:r w:rsidRPr="00CB1D58">
        <w:rPr>
          <w:b/>
          <w:sz w:val="28"/>
          <w:szCs w:val="28"/>
        </w:rPr>
        <w:t>П</w:t>
      </w:r>
      <w:r w:rsidR="00CB1D58">
        <w:rPr>
          <w:b/>
          <w:sz w:val="28"/>
          <w:szCs w:val="28"/>
        </w:rPr>
        <w:t>лан</w:t>
      </w:r>
      <w:r w:rsidR="00CB1D58" w:rsidRPr="00CB1D58">
        <w:rPr>
          <w:b/>
          <w:sz w:val="28"/>
          <w:szCs w:val="28"/>
        </w:rPr>
        <w:t xml:space="preserve"> </w:t>
      </w:r>
      <w:r w:rsidRPr="00CB1D58">
        <w:rPr>
          <w:b/>
          <w:sz w:val="28"/>
          <w:szCs w:val="28"/>
        </w:rPr>
        <w:t>противодействия коррупции</w:t>
      </w:r>
    </w:p>
    <w:p w:rsidR="00E871CD" w:rsidRDefault="00E871CD" w:rsidP="00F34888">
      <w:pPr>
        <w:tabs>
          <w:tab w:val="left" w:pos="10530"/>
        </w:tabs>
        <w:ind w:right="-35"/>
        <w:jc w:val="center"/>
        <w:rPr>
          <w:sz w:val="28"/>
          <w:szCs w:val="28"/>
        </w:rPr>
      </w:pPr>
      <w:r w:rsidRPr="00CB1D58">
        <w:rPr>
          <w:b/>
          <w:sz w:val="28"/>
          <w:szCs w:val="28"/>
        </w:rPr>
        <w:t>Управления Федерального казначейства по Воронежской области на 202</w:t>
      </w:r>
      <w:r w:rsidR="00A17C86" w:rsidRPr="00CB1D58">
        <w:rPr>
          <w:b/>
          <w:sz w:val="28"/>
          <w:szCs w:val="28"/>
        </w:rPr>
        <w:t>5</w:t>
      </w:r>
      <w:r w:rsidRPr="00CB1D58">
        <w:rPr>
          <w:b/>
          <w:sz w:val="28"/>
          <w:szCs w:val="28"/>
        </w:rPr>
        <w:t>-20</w:t>
      </w:r>
      <w:r w:rsidR="00024326" w:rsidRPr="00CB1D58">
        <w:rPr>
          <w:b/>
          <w:sz w:val="28"/>
          <w:szCs w:val="28"/>
        </w:rPr>
        <w:t>28</w:t>
      </w:r>
      <w:r w:rsidRPr="00CB1D58">
        <w:rPr>
          <w:b/>
          <w:sz w:val="28"/>
          <w:szCs w:val="28"/>
        </w:rPr>
        <w:t xml:space="preserve"> годы</w:t>
      </w:r>
    </w:p>
    <w:p w:rsidR="00066624" w:rsidRPr="000D2C26" w:rsidRDefault="00066624" w:rsidP="00E871CD">
      <w:pPr>
        <w:tabs>
          <w:tab w:val="left" w:pos="10530"/>
        </w:tabs>
        <w:jc w:val="center"/>
        <w:rPr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393"/>
        <w:gridCol w:w="2574"/>
        <w:gridCol w:w="1984"/>
        <w:gridCol w:w="4224"/>
      </w:tblGrid>
      <w:tr w:rsidR="00DA281C" w:rsidRPr="00E24A3E" w:rsidTr="000C597D">
        <w:trPr>
          <w:tblHeader/>
        </w:trPr>
        <w:tc>
          <w:tcPr>
            <w:tcW w:w="709" w:type="dxa"/>
          </w:tcPr>
          <w:p w:rsidR="00DA281C" w:rsidRPr="00E24A3E" w:rsidRDefault="00DA281C" w:rsidP="00F34888">
            <w:pPr>
              <w:shd w:val="clear" w:color="auto" w:fill="FFFFFF"/>
              <w:spacing w:line="274" w:lineRule="exact"/>
              <w:ind w:firstLine="36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z w:val="24"/>
                <w:szCs w:val="24"/>
              </w:rPr>
              <w:t>№ п/п</w:t>
            </w:r>
          </w:p>
        </w:tc>
        <w:tc>
          <w:tcPr>
            <w:tcW w:w="5393" w:type="dxa"/>
          </w:tcPr>
          <w:p w:rsidR="00DA281C" w:rsidRPr="00E24A3E" w:rsidRDefault="00DA281C" w:rsidP="00FC1FD9">
            <w:pPr>
              <w:shd w:val="clear" w:color="auto" w:fill="FFFFFF"/>
              <w:ind w:left="1908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z w:val="24"/>
                <w:szCs w:val="24"/>
              </w:rPr>
              <w:t>Мероприятия</w:t>
            </w:r>
          </w:p>
        </w:tc>
        <w:tc>
          <w:tcPr>
            <w:tcW w:w="2574" w:type="dxa"/>
          </w:tcPr>
          <w:p w:rsidR="00DA281C" w:rsidRPr="00E24A3E" w:rsidRDefault="00DA281C" w:rsidP="00FC1FD9">
            <w:pPr>
              <w:shd w:val="clear" w:color="auto" w:fill="FFFFFF"/>
              <w:spacing w:line="274" w:lineRule="exact"/>
              <w:ind w:left="14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pacing w:val="-3"/>
                <w:sz w:val="24"/>
                <w:szCs w:val="24"/>
              </w:rPr>
              <w:t xml:space="preserve">Ответственные </w:t>
            </w:r>
            <w:r w:rsidRPr="00E24A3E">
              <w:rPr>
                <w:rFonts w:eastAsia="Times New Roman"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984" w:type="dxa"/>
          </w:tcPr>
          <w:p w:rsidR="00DA281C" w:rsidRPr="00E24A3E" w:rsidRDefault="00DA281C" w:rsidP="00F34888">
            <w:pPr>
              <w:shd w:val="clear" w:color="auto" w:fill="FFFFFF"/>
              <w:rPr>
                <w:rFonts w:eastAsia="Times New Roman"/>
                <w:spacing w:val="-3"/>
                <w:sz w:val="24"/>
                <w:szCs w:val="24"/>
              </w:rPr>
            </w:pPr>
            <w:r w:rsidRPr="00E24A3E">
              <w:rPr>
                <w:rFonts w:eastAsia="Times New Roman"/>
                <w:spacing w:val="-3"/>
                <w:sz w:val="24"/>
                <w:szCs w:val="24"/>
              </w:rPr>
              <w:t>Срок исполнения</w:t>
            </w:r>
          </w:p>
          <w:p w:rsidR="00024326" w:rsidRPr="00E24A3E" w:rsidRDefault="00024326" w:rsidP="000243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pacing w:val="-3"/>
                <w:sz w:val="24"/>
                <w:szCs w:val="24"/>
              </w:rPr>
              <w:t>2025-2028</w:t>
            </w:r>
          </w:p>
        </w:tc>
        <w:tc>
          <w:tcPr>
            <w:tcW w:w="4224" w:type="dxa"/>
          </w:tcPr>
          <w:p w:rsidR="00DA281C" w:rsidRPr="00E24A3E" w:rsidRDefault="00DA281C" w:rsidP="00F34888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z w:val="24"/>
                <w:szCs w:val="24"/>
              </w:rPr>
              <w:t>Ожидаемый результат</w:t>
            </w:r>
          </w:p>
        </w:tc>
      </w:tr>
    </w:tbl>
    <w:p w:rsidR="00641615" w:rsidRPr="00E24A3E" w:rsidRDefault="00641615">
      <w:pPr>
        <w:rPr>
          <w:sz w:val="24"/>
          <w:szCs w:val="24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5387"/>
        <w:gridCol w:w="6"/>
        <w:gridCol w:w="2574"/>
        <w:gridCol w:w="1984"/>
        <w:gridCol w:w="4224"/>
      </w:tblGrid>
      <w:tr w:rsidR="00641615" w:rsidRPr="00E24A3E" w:rsidTr="000C597D">
        <w:trPr>
          <w:tblHeader/>
        </w:trPr>
        <w:tc>
          <w:tcPr>
            <w:tcW w:w="709" w:type="dxa"/>
          </w:tcPr>
          <w:p w:rsidR="00641615" w:rsidRPr="00E24A3E" w:rsidRDefault="00641615" w:rsidP="00641615">
            <w:pPr>
              <w:shd w:val="clear" w:color="auto" w:fill="FFFFFF"/>
              <w:spacing w:line="274" w:lineRule="exact"/>
              <w:ind w:firstLine="36"/>
              <w:jc w:val="center"/>
              <w:rPr>
                <w:rFonts w:eastAsia="Times New Roman"/>
                <w:sz w:val="24"/>
                <w:szCs w:val="24"/>
              </w:rPr>
            </w:pPr>
            <w:r w:rsidRPr="00E24A3E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5393" w:type="dxa"/>
            <w:gridSpan w:val="2"/>
          </w:tcPr>
          <w:p w:rsidR="00641615" w:rsidRPr="00E24A3E" w:rsidRDefault="00641615" w:rsidP="00641615">
            <w:pPr>
              <w:shd w:val="clear" w:color="auto" w:fill="FFFFFF"/>
              <w:ind w:left="1908"/>
              <w:jc w:val="center"/>
              <w:rPr>
                <w:rFonts w:eastAsia="Times New Roman"/>
                <w:sz w:val="24"/>
                <w:szCs w:val="24"/>
              </w:rPr>
            </w:pPr>
            <w:r w:rsidRPr="00E24A3E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641615" w:rsidRPr="00E24A3E" w:rsidRDefault="00641615" w:rsidP="00641615">
            <w:pPr>
              <w:shd w:val="clear" w:color="auto" w:fill="FFFFFF"/>
              <w:spacing w:line="274" w:lineRule="exact"/>
              <w:ind w:left="14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E24A3E">
              <w:rPr>
                <w:rFonts w:eastAsia="Times New Roman"/>
                <w:spacing w:val="-3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641615" w:rsidRPr="00E24A3E" w:rsidRDefault="00641615" w:rsidP="00641615">
            <w:pPr>
              <w:shd w:val="clear" w:color="auto" w:fill="FFFFFF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E24A3E">
              <w:rPr>
                <w:rFonts w:eastAsia="Times New Roman"/>
                <w:spacing w:val="-3"/>
                <w:sz w:val="24"/>
                <w:szCs w:val="24"/>
              </w:rPr>
              <w:t>4</w:t>
            </w:r>
          </w:p>
        </w:tc>
        <w:tc>
          <w:tcPr>
            <w:tcW w:w="4224" w:type="dxa"/>
          </w:tcPr>
          <w:p w:rsidR="00641615" w:rsidRPr="00E24A3E" w:rsidRDefault="00641615" w:rsidP="00641615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</w:rPr>
            </w:pPr>
            <w:r w:rsidRPr="00E24A3E">
              <w:rPr>
                <w:rFonts w:eastAsia="Times New Roman"/>
                <w:sz w:val="24"/>
                <w:szCs w:val="24"/>
              </w:rPr>
              <w:t>5</w:t>
            </w:r>
          </w:p>
        </w:tc>
      </w:tr>
      <w:tr w:rsidR="00066624" w:rsidRPr="00E24A3E" w:rsidTr="00F34888">
        <w:tc>
          <w:tcPr>
            <w:tcW w:w="709" w:type="dxa"/>
          </w:tcPr>
          <w:p w:rsidR="00066624" w:rsidRPr="00E24A3E" w:rsidRDefault="00066624" w:rsidP="00066624">
            <w:pPr>
              <w:tabs>
                <w:tab w:val="left" w:pos="10530"/>
              </w:tabs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</w:t>
            </w:r>
          </w:p>
        </w:tc>
        <w:tc>
          <w:tcPr>
            <w:tcW w:w="14175" w:type="dxa"/>
            <w:gridSpan w:val="5"/>
          </w:tcPr>
          <w:p w:rsidR="00066624" w:rsidRPr="00E24A3E" w:rsidRDefault="00B30BB8" w:rsidP="00BE534C">
            <w:pPr>
              <w:tabs>
                <w:tab w:val="left" w:pos="10530"/>
              </w:tabs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E310DD" w:rsidRPr="00E24A3E" w:rsidTr="00641615">
        <w:tc>
          <w:tcPr>
            <w:tcW w:w="709" w:type="dxa"/>
          </w:tcPr>
          <w:p w:rsidR="00E310DD" w:rsidRPr="00E24A3E" w:rsidRDefault="00024326" w:rsidP="00E310DD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1.1</w:t>
            </w:r>
          </w:p>
        </w:tc>
        <w:tc>
          <w:tcPr>
            <w:tcW w:w="5387" w:type="dxa"/>
          </w:tcPr>
          <w:p w:rsidR="00E310DD" w:rsidRPr="00E24A3E" w:rsidRDefault="00E310DD" w:rsidP="00E310DD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E24A3E">
              <w:rPr>
                <w:sz w:val="24"/>
                <w:szCs w:val="24"/>
              </w:rPr>
              <w:t>гражданско</w:t>
            </w:r>
            <w:proofErr w:type="spellEnd"/>
            <w:r w:rsidRPr="00E24A3E">
              <w:rPr>
                <w:sz w:val="24"/>
                <w:szCs w:val="24"/>
              </w:rPr>
              <w:t xml:space="preserve"> – правовых договоров</w:t>
            </w:r>
          </w:p>
          <w:p w:rsidR="00086EF4" w:rsidRPr="00E24A3E" w:rsidRDefault="00086EF4" w:rsidP="00E310DD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E310DD" w:rsidRPr="00E24A3E" w:rsidRDefault="00E310DD" w:rsidP="00E310DD">
            <w:pPr>
              <w:jc w:val="center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</w:tc>
        <w:tc>
          <w:tcPr>
            <w:tcW w:w="1984" w:type="dxa"/>
          </w:tcPr>
          <w:p w:rsidR="00024326" w:rsidRPr="00E24A3E" w:rsidRDefault="00024326" w:rsidP="00E310DD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Раз в полугодие ежегодно</w:t>
            </w:r>
          </w:p>
          <w:p w:rsidR="00024326" w:rsidRPr="00E24A3E" w:rsidRDefault="00024326" w:rsidP="00E310DD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 до 15 января</w:t>
            </w:r>
          </w:p>
          <w:p w:rsidR="00E310DD" w:rsidRPr="00E24A3E" w:rsidRDefault="00024326" w:rsidP="00E310DD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 и 15 июля</w:t>
            </w:r>
          </w:p>
        </w:tc>
        <w:tc>
          <w:tcPr>
            <w:tcW w:w="4224" w:type="dxa"/>
          </w:tcPr>
          <w:p w:rsidR="00024326" w:rsidRPr="00E24A3E" w:rsidRDefault="00E310DD" w:rsidP="00024326">
            <w:pPr>
              <w:jc w:val="both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</w:t>
            </w:r>
            <w:r w:rsidR="00024326" w:rsidRPr="00E24A3E">
              <w:rPr>
                <w:sz w:val="24"/>
                <w:szCs w:val="24"/>
              </w:rPr>
              <w:t>.</w:t>
            </w:r>
          </w:p>
          <w:p w:rsidR="00E310DD" w:rsidRPr="00E24A3E" w:rsidRDefault="00024326" w:rsidP="00024326">
            <w:pPr>
              <w:jc w:val="both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И</w:t>
            </w:r>
            <w:r w:rsidR="00E310DD" w:rsidRPr="00E24A3E">
              <w:rPr>
                <w:sz w:val="24"/>
                <w:szCs w:val="24"/>
              </w:rPr>
              <w:t>нформаци</w:t>
            </w:r>
            <w:r w:rsidRPr="00E24A3E">
              <w:rPr>
                <w:sz w:val="24"/>
                <w:szCs w:val="24"/>
              </w:rPr>
              <w:t>я</w:t>
            </w:r>
            <w:r w:rsidR="00E310DD" w:rsidRPr="00E24A3E">
              <w:rPr>
                <w:sz w:val="24"/>
                <w:szCs w:val="24"/>
              </w:rPr>
              <w:t xml:space="preserve">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r w:rsidRPr="00E24A3E">
              <w:rPr>
                <w:sz w:val="24"/>
                <w:szCs w:val="24"/>
              </w:rPr>
              <w:t xml:space="preserve"> направлена в прокуратуру Воронежской области</w:t>
            </w:r>
            <w:r w:rsidR="00E310DD" w:rsidRPr="00E24A3E">
              <w:rPr>
                <w:sz w:val="24"/>
                <w:szCs w:val="24"/>
              </w:rPr>
              <w:t>.</w:t>
            </w:r>
          </w:p>
        </w:tc>
      </w:tr>
      <w:tr w:rsidR="00934808" w:rsidRPr="00E24A3E" w:rsidTr="00641615">
        <w:tc>
          <w:tcPr>
            <w:tcW w:w="709" w:type="dxa"/>
          </w:tcPr>
          <w:p w:rsidR="00934808" w:rsidRPr="00E24A3E" w:rsidRDefault="00B85917" w:rsidP="00024326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</w:t>
            </w:r>
            <w:r w:rsidR="00024326" w:rsidRPr="00E24A3E">
              <w:rPr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:rsidR="00934808" w:rsidRPr="00E24A3E" w:rsidRDefault="00934808" w:rsidP="00934808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Рассмотрение в Управлении в установленном порядке представленных гражданскими служащими Управления уведомлений о </w:t>
            </w:r>
            <w:r w:rsidRPr="00E24A3E">
              <w:rPr>
                <w:sz w:val="24"/>
                <w:szCs w:val="24"/>
              </w:rPr>
              <w:lastRenderedPageBreak/>
              <w:t>намерении выполнять иную оплачиваемую работу</w:t>
            </w:r>
          </w:p>
        </w:tc>
        <w:tc>
          <w:tcPr>
            <w:tcW w:w="2580" w:type="dxa"/>
            <w:gridSpan w:val="2"/>
          </w:tcPr>
          <w:p w:rsidR="00934808" w:rsidRPr="00E24A3E" w:rsidRDefault="00EC65F9" w:rsidP="00FC1FD9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Начальник отдела государственной гражданской службы и </w:t>
            </w:r>
            <w:r w:rsidRPr="00E24A3E">
              <w:rPr>
                <w:rFonts w:eastAsia="Times New Roman"/>
                <w:spacing w:val="-2"/>
                <w:sz w:val="24"/>
                <w:szCs w:val="24"/>
              </w:rPr>
              <w:lastRenderedPageBreak/>
              <w:t xml:space="preserve">кадров </w:t>
            </w:r>
            <w:r w:rsidR="00F2699A" w:rsidRPr="00E24A3E">
              <w:rPr>
                <w:rFonts w:eastAsia="Times New Roman"/>
                <w:spacing w:val="-2"/>
                <w:sz w:val="24"/>
                <w:szCs w:val="24"/>
              </w:rPr>
              <w:t>Н.Н. Зебзеева</w:t>
            </w:r>
          </w:p>
          <w:p w:rsidR="00024326" w:rsidRPr="00E24A3E" w:rsidRDefault="00024326" w:rsidP="00FC1F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34808" w:rsidRPr="00E24A3E" w:rsidRDefault="00ED042F" w:rsidP="0093480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lastRenderedPageBreak/>
              <w:t xml:space="preserve">Ежеквартально в течение 5 рабочих дней </w:t>
            </w:r>
            <w:r w:rsidRPr="00E24A3E">
              <w:rPr>
                <w:sz w:val="24"/>
                <w:szCs w:val="24"/>
              </w:rPr>
              <w:lastRenderedPageBreak/>
              <w:t>после окончания квартала</w:t>
            </w:r>
          </w:p>
        </w:tc>
        <w:tc>
          <w:tcPr>
            <w:tcW w:w="4224" w:type="dxa"/>
          </w:tcPr>
          <w:p w:rsidR="00934808" w:rsidRPr="00E24A3E" w:rsidRDefault="00934808" w:rsidP="00934808">
            <w:pPr>
              <w:jc w:val="both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lastRenderedPageBreak/>
              <w:t xml:space="preserve">Доклад руководителю Управления о результатах рассмотрения поступивших в соответствующем </w:t>
            </w:r>
            <w:r w:rsidRPr="00E24A3E">
              <w:rPr>
                <w:sz w:val="24"/>
                <w:szCs w:val="24"/>
              </w:rPr>
              <w:lastRenderedPageBreak/>
              <w:t>квартале уведомлений</w:t>
            </w:r>
            <w:r w:rsidR="00E310DD" w:rsidRPr="00E24A3E">
              <w:rPr>
                <w:sz w:val="24"/>
                <w:szCs w:val="24"/>
              </w:rPr>
              <w:t>.</w:t>
            </w:r>
          </w:p>
        </w:tc>
      </w:tr>
      <w:tr w:rsidR="00024326" w:rsidRPr="00E24A3E" w:rsidTr="00641615">
        <w:tc>
          <w:tcPr>
            <w:tcW w:w="709" w:type="dxa"/>
          </w:tcPr>
          <w:p w:rsidR="00024326" w:rsidRPr="00E24A3E" w:rsidRDefault="00024326" w:rsidP="00024326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5387" w:type="dxa"/>
          </w:tcPr>
          <w:p w:rsidR="00024326" w:rsidRPr="00E24A3E" w:rsidRDefault="00024326" w:rsidP="00024326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580" w:type="dxa"/>
            <w:gridSpan w:val="2"/>
          </w:tcPr>
          <w:p w:rsidR="00024326" w:rsidRPr="00E24A3E" w:rsidRDefault="00024326" w:rsidP="00024326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  <w:p w:rsidR="00024326" w:rsidRPr="00E24A3E" w:rsidRDefault="00024326" w:rsidP="0002432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24326" w:rsidRPr="00E24A3E" w:rsidRDefault="00024326" w:rsidP="00024326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024326" w:rsidRPr="00E24A3E" w:rsidRDefault="00024326" w:rsidP="00024326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До 31 декабря</w:t>
            </w:r>
          </w:p>
        </w:tc>
        <w:tc>
          <w:tcPr>
            <w:tcW w:w="4224" w:type="dxa"/>
          </w:tcPr>
          <w:p w:rsidR="00024326" w:rsidRPr="00E24A3E" w:rsidRDefault="00316D42" w:rsidP="00316D42">
            <w:pPr>
              <w:jc w:val="both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Издание и внесение изменений в локальные акты Управления, а также методические материалы в сфере противодействия коррупции (при необходимости).</w:t>
            </w:r>
          </w:p>
          <w:p w:rsidR="00C95F4B" w:rsidRPr="00E24A3E" w:rsidRDefault="00C95F4B" w:rsidP="00316D42">
            <w:pPr>
              <w:jc w:val="both"/>
              <w:rPr>
                <w:sz w:val="24"/>
                <w:szCs w:val="24"/>
              </w:rPr>
            </w:pPr>
          </w:p>
        </w:tc>
      </w:tr>
      <w:tr w:rsidR="00024326" w:rsidRPr="00E24A3E" w:rsidTr="00641615">
        <w:tc>
          <w:tcPr>
            <w:tcW w:w="709" w:type="dxa"/>
          </w:tcPr>
          <w:p w:rsidR="00024326" w:rsidRPr="00E24A3E" w:rsidRDefault="00024326" w:rsidP="00316D42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</w:t>
            </w:r>
            <w:r w:rsidR="00316D42" w:rsidRPr="00E24A3E">
              <w:rPr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:rsidR="00024326" w:rsidRPr="00E24A3E" w:rsidRDefault="00024326" w:rsidP="00024326">
            <w:pPr>
              <w:shd w:val="clear" w:color="auto" w:fill="FFFFFF"/>
              <w:spacing w:line="274" w:lineRule="exact"/>
              <w:ind w:firstLine="14"/>
              <w:rPr>
                <w:rFonts w:eastAsia="Times New Roman"/>
                <w:sz w:val="24"/>
                <w:szCs w:val="24"/>
              </w:rPr>
            </w:pPr>
            <w:r w:rsidRPr="00E24A3E">
              <w:rPr>
                <w:rFonts w:eastAsia="Times New Roman"/>
                <w:sz w:val="24"/>
                <w:szCs w:val="24"/>
              </w:rPr>
              <w:t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  <w:p w:rsidR="00C95F4B" w:rsidRPr="00E24A3E" w:rsidRDefault="00C95F4B" w:rsidP="00024326">
            <w:pPr>
              <w:shd w:val="clear" w:color="auto" w:fill="FFFFFF"/>
              <w:spacing w:line="274" w:lineRule="exact"/>
              <w:ind w:firstLine="14"/>
              <w:rPr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024326" w:rsidRPr="00E24A3E" w:rsidRDefault="00024326" w:rsidP="00024326">
            <w:pPr>
              <w:shd w:val="clear" w:color="auto" w:fill="FFFFFF"/>
              <w:spacing w:line="274" w:lineRule="exact"/>
              <w:ind w:left="-49" w:right="144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Зебзеева,</w:t>
            </w:r>
          </w:p>
          <w:p w:rsidR="00024326" w:rsidRPr="00E24A3E" w:rsidRDefault="00024326" w:rsidP="00024326">
            <w:pPr>
              <w:shd w:val="clear" w:color="auto" w:fill="FFFFFF"/>
              <w:spacing w:line="274" w:lineRule="exact"/>
              <w:ind w:left="-49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316D42" w:rsidRPr="00E24A3E" w:rsidRDefault="00316D42" w:rsidP="00A16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024326" w:rsidRPr="00E24A3E" w:rsidRDefault="00316D42" w:rsidP="00A16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до 28 февраля</w:t>
            </w:r>
          </w:p>
          <w:p w:rsidR="00024326" w:rsidRPr="00E24A3E" w:rsidRDefault="00024326" w:rsidP="00A16C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4" w:type="dxa"/>
          </w:tcPr>
          <w:p w:rsidR="00024326" w:rsidRPr="00E24A3E" w:rsidRDefault="00024326" w:rsidP="000243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 </w:t>
            </w:r>
          </w:p>
        </w:tc>
      </w:tr>
      <w:tr w:rsidR="00024326" w:rsidRPr="00E24A3E" w:rsidTr="00641615">
        <w:tc>
          <w:tcPr>
            <w:tcW w:w="709" w:type="dxa"/>
          </w:tcPr>
          <w:p w:rsidR="00024326" w:rsidRPr="00E24A3E" w:rsidRDefault="00024326" w:rsidP="00024326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1.5</w:t>
            </w:r>
          </w:p>
        </w:tc>
        <w:tc>
          <w:tcPr>
            <w:tcW w:w="5387" w:type="dxa"/>
          </w:tcPr>
          <w:p w:rsidR="00024326" w:rsidRPr="00E24A3E" w:rsidRDefault="00024326" w:rsidP="00316D4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федеральных государственных гражданских служащих Управления Федерального казначейства по Воронежской области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</w:t>
            </w:r>
          </w:p>
        </w:tc>
        <w:tc>
          <w:tcPr>
            <w:tcW w:w="2580" w:type="dxa"/>
            <w:gridSpan w:val="2"/>
          </w:tcPr>
          <w:p w:rsidR="00024326" w:rsidRPr="00E24A3E" w:rsidRDefault="00024326" w:rsidP="00024326">
            <w:pPr>
              <w:shd w:val="clear" w:color="auto" w:fill="FFFFFF"/>
              <w:spacing w:line="274" w:lineRule="exact"/>
              <w:ind w:left="-49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 xml:space="preserve">Заместитель руководителя Управления Е.Н. Почикеева, </w:t>
            </w:r>
          </w:p>
          <w:p w:rsidR="00024326" w:rsidRPr="00E24A3E" w:rsidRDefault="00024326" w:rsidP="00024326">
            <w:pPr>
              <w:shd w:val="clear" w:color="auto" w:fill="FFFFFF"/>
              <w:spacing w:line="274" w:lineRule="exact"/>
              <w:ind w:left="-49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Зебзеева,</w:t>
            </w:r>
          </w:p>
          <w:p w:rsidR="00CB1D58" w:rsidRPr="00E24A3E" w:rsidRDefault="00024326" w:rsidP="00641615">
            <w:pPr>
              <w:shd w:val="clear" w:color="auto" w:fill="FFFFFF"/>
              <w:spacing w:line="274" w:lineRule="exact"/>
              <w:ind w:left="-49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члены Комиссии Управления</w:t>
            </w:r>
            <w:r w:rsidR="00A16C51" w:rsidRPr="00E24A3E">
              <w:rPr>
                <w:sz w:val="24"/>
                <w:szCs w:val="24"/>
              </w:rPr>
              <w:t>, начальники струк</w:t>
            </w:r>
            <w:r w:rsidR="00E527AD" w:rsidRPr="00E24A3E">
              <w:rPr>
                <w:sz w:val="24"/>
                <w:szCs w:val="24"/>
              </w:rPr>
              <w:t>турных подразделений Управления</w:t>
            </w:r>
          </w:p>
          <w:p w:rsidR="00641615" w:rsidRPr="00E24A3E" w:rsidRDefault="00641615" w:rsidP="00641615">
            <w:pPr>
              <w:shd w:val="clear" w:color="auto" w:fill="FFFFFF"/>
              <w:spacing w:line="274" w:lineRule="exact"/>
              <w:ind w:left="-49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:rsidR="00A16C51" w:rsidRPr="00E24A3E" w:rsidRDefault="00316D42" w:rsidP="00024326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024326" w:rsidRPr="00E24A3E" w:rsidRDefault="00316D42" w:rsidP="00024326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 до 31 декабря</w:t>
            </w:r>
          </w:p>
        </w:tc>
        <w:tc>
          <w:tcPr>
            <w:tcW w:w="4224" w:type="dxa"/>
          </w:tcPr>
          <w:p w:rsidR="00024326" w:rsidRPr="00E24A3E" w:rsidRDefault="00316D42" w:rsidP="000243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24326" w:rsidRPr="00E24A3E">
              <w:rPr>
                <w:rFonts w:ascii="Times New Roman" w:hAnsi="Times New Roman" w:cs="Times New Roman"/>
                <w:sz w:val="24"/>
                <w:szCs w:val="24"/>
              </w:rPr>
              <w:t>одготовлен соответствующий доклад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24326" w:rsidRPr="00E24A3E">
              <w:rPr>
                <w:rFonts w:ascii="Times New Roman" w:hAnsi="Times New Roman" w:cs="Times New Roman"/>
                <w:sz w:val="24"/>
                <w:szCs w:val="24"/>
              </w:rPr>
              <w:t>заслушан на заседании Комиссии.</w:t>
            </w:r>
          </w:p>
          <w:p w:rsidR="00024326" w:rsidRPr="00E24A3E" w:rsidRDefault="00024326" w:rsidP="0002432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  <w:r w:rsidR="00316D42" w:rsidRPr="00E24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5387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Управление гражданскими служащими Управления. Обеспечение контроля своевременного представления указанных сведений</w:t>
            </w: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</w:tc>
        <w:tc>
          <w:tcPr>
            <w:tcW w:w="1984" w:type="dxa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224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Управление.</w:t>
            </w:r>
          </w:p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представлен доклад о результатах приема соответствующих сведений.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1.7</w:t>
            </w:r>
          </w:p>
        </w:tc>
        <w:tc>
          <w:tcPr>
            <w:tcW w:w="5387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Проведение ежегодного анализа справок о доходах, расходах, об имуществе и обязательствах имущественного характера, представленных гражданскими служащими Управлени</w:t>
            </w:r>
            <w:r w:rsidR="00E527AD" w:rsidRPr="00E24A3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</w:tc>
        <w:tc>
          <w:tcPr>
            <w:tcW w:w="1984" w:type="dxa"/>
          </w:tcPr>
          <w:p w:rsidR="00CB1D58" w:rsidRPr="00E24A3E" w:rsidRDefault="00CB1D58" w:rsidP="00CB1D58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CB1D58" w:rsidRPr="00E24A3E" w:rsidRDefault="00CB1D58" w:rsidP="00CB1D58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до 31 августа</w:t>
            </w:r>
          </w:p>
        </w:tc>
        <w:tc>
          <w:tcPr>
            <w:tcW w:w="4224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</w:t>
            </w:r>
            <w:r w:rsidR="00A16C51"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1.8</w:t>
            </w:r>
          </w:p>
        </w:tc>
        <w:tc>
          <w:tcPr>
            <w:tcW w:w="5387" w:type="dxa"/>
          </w:tcPr>
          <w:p w:rsidR="00CB1D58" w:rsidRPr="00E24A3E" w:rsidRDefault="00CB1D58" w:rsidP="00C95F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Поддержание в актуальном состоянии личных дел гражданских служащих и работников, актуализация сведений, содержащихся в анкетах, представляемых при поступлении в Управление,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</w:tc>
        <w:tc>
          <w:tcPr>
            <w:tcW w:w="1984" w:type="dxa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 до 30 сентября</w:t>
            </w:r>
          </w:p>
        </w:tc>
        <w:tc>
          <w:tcPr>
            <w:tcW w:w="4224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shd w:val="clear" w:color="auto" w:fill="FFFFFF"/>
              <w:ind w:firstLine="34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1.9</w:t>
            </w:r>
          </w:p>
        </w:tc>
        <w:tc>
          <w:tcPr>
            <w:tcW w:w="5387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Раз в полугодие</w:t>
            </w:r>
          </w:p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до 28 февраля</w:t>
            </w:r>
          </w:p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до 30 сентября</w:t>
            </w:r>
          </w:p>
        </w:tc>
        <w:tc>
          <w:tcPr>
            <w:tcW w:w="4224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Управления.</w:t>
            </w:r>
          </w:p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shd w:val="clear" w:color="auto" w:fill="FFFFFF"/>
              <w:ind w:firstLine="34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lastRenderedPageBreak/>
              <w:t>1.10</w:t>
            </w:r>
          </w:p>
        </w:tc>
        <w:tc>
          <w:tcPr>
            <w:tcW w:w="5387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</w:tc>
        <w:tc>
          <w:tcPr>
            <w:tcW w:w="1984" w:type="dxa"/>
          </w:tcPr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Постоянно</w:t>
            </w:r>
          </w:p>
        </w:tc>
        <w:tc>
          <w:tcPr>
            <w:tcW w:w="4224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shd w:val="clear" w:color="auto" w:fill="FFFFFF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1.11</w:t>
            </w:r>
          </w:p>
        </w:tc>
        <w:tc>
          <w:tcPr>
            <w:tcW w:w="5387" w:type="dxa"/>
          </w:tcPr>
          <w:p w:rsidR="00CB1D58" w:rsidRPr="00E24A3E" w:rsidRDefault="00CB1D58" w:rsidP="00C95F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</w:t>
            </w:r>
          </w:p>
          <w:p w:rsidR="00C95F4B" w:rsidRPr="00E24A3E" w:rsidRDefault="00C95F4B" w:rsidP="00C95F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</w:tc>
        <w:tc>
          <w:tcPr>
            <w:tcW w:w="1984" w:type="dxa"/>
          </w:tcPr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CB1D58" w:rsidRPr="00E24A3E" w:rsidRDefault="00CB1D58" w:rsidP="00CB1D58">
            <w:pPr>
              <w:jc w:val="center"/>
              <w:rPr>
                <w:sz w:val="24"/>
                <w:szCs w:val="24"/>
                <w:highlight w:val="yellow"/>
              </w:rPr>
            </w:pPr>
            <w:r w:rsidRPr="00E24A3E">
              <w:rPr>
                <w:sz w:val="24"/>
                <w:szCs w:val="24"/>
              </w:rPr>
              <w:t xml:space="preserve"> до 1 декабря</w:t>
            </w:r>
          </w:p>
        </w:tc>
        <w:tc>
          <w:tcPr>
            <w:tcW w:w="4224" w:type="dxa"/>
          </w:tcPr>
          <w:p w:rsidR="00CB1D58" w:rsidRPr="00E24A3E" w:rsidRDefault="00CB1D58" w:rsidP="00E527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Повышение уровня</w:t>
            </w:r>
            <w:r w:rsidR="00E527AD"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shd w:val="clear" w:color="auto" w:fill="FFFFFF"/>
              <w:ind w:firstLine="34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1.12</w:t>
            </w:r>
          </w:p>
        </w:tc>
        <w:tc>
          <w:tcPr>
            <w:tcW w:w="5387" w:type="dxa"/>
          </w:tcPr>
          <w:p w:rsidR="00CB1D58" w:rsidRPr="00E24A3E" w:rsidRDefault="00CB1D58" w:rsidP="00C95F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</w:t>
            </w:r>
          </w:p>
          <w:p w:rsidR="00C95F4B" w:rsidRPr="00E24A3E" w:rsidRDefault="00C95F4B" w:rsidP="00C95F4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</w:tc>
        <w:tc>
          <w:tcPr>
            <w:tcW w:w="1984" w:type="dxa"/>
          </w:tcPr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CB1D58" w:rsidRPr="00E24A3E" w:rsidRDefault="00CB1D58" w:rsidP="00CB1D58">
            <w:pPr>
              <w:jc w:val="center"/>
              <w:rPr>
                <w:sz w:val="24"/>
                <w:szCs w:val="24"/>
                <w:highlight w:val="yellow"/>
              </w:rPr>
            </w:pPr>
            <w:r w:rsidRPr="00E24A3E">
              <w:rPr>
                <w:sz w:val="24"/>
                <w:szCs w:val="24"/>
              </w:rPr>
              <w:t xml:space="preserve"> до 1 декабря</w:t>
            </w:r>
          </w:p>
        </w:tc>
        <w:tc>
          <w:tcPr>
            <w:tcW w:w="4224" w:type="dxa"/>
          </w:tcPr>
          <w:p w:rsidR="00CB1D58" w:rsidRPr="00E24A3E" w:rsidRDefault="00CB1D58" w:rsidP="00E527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</w:t>
            </w:r>
            <w:r w:rsidR="0072672B"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обязанностей гражданских служащих Управления.</w:t>
            </w:r>
          </w:p>
        </w:tc>
      </w:tr>
      <w:tr w:rsidR="0072672B" w:rsidRPr="00E24A3E" w:rsidTr="00641615">
        <w:tc>
          <w:tcPr>
            <w:tcW w:w="709" w:type="dxa"/>
          </w:tcPr>
          <w:p w:rsidR="0072672B" w:rsidRPr="00E24A3E" w:rsidRDefault="0072672B" w:rsidP="00CB1D58">
            <w:pPr>
              <w:shd w:val="clear" w:color="auto" w:fill="FFFFFF"/>
              <w:ind w:firstLine="34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  <w:lang w:val="en-US"/>
              </w:rPr>
              <w:t>1</w:t>
            </w:r>
            <w:r w:rsidRPr="00E24A3E">
              <w:rPr>
                <w:sz w:val="24"/>
                <w:szCs w:val="24"/>
              </w:rPr>
              <w:t>.13</w:t>
            </w:r>
          </w:p>
        </w:tc>
        <w:tc>
          <w:tcPr>
            <w:tcW w:w="5387" w:type="dxa"/>
          </w:tcPr>
          <w:p w:rsidR="0072672B" w:rsidRPr="00E24A3E" w:rsidRDefault="0072672B" w:rsidP="007267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гражданских служащих Управления,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580" w:type="dxa"/>
            <w:gridSpan w:val="2"/>
          </w:tcPr>
          <w:p w:rsidR="0072672B" w:rsidRPr="00E24A3E" w:rsidRDefault="0072672B" w:rsidP="00CB1D58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</w:tc>
        <w:tc>
          <w:tcPr>
            <w:tcW w:w="1984" w:type="dxa"/>
          </w:tcPr>
          <w:p w:rsidR="0072672B" w:rsidRPr="00E24A3E" w:rsidRDefault="0072672B" w:rsidP="0072672B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72672B" w:rsidRPr="00E24A3E" w:rsidRDefault="0072672B" w:rsidP="0072672B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 до 1 декабря</w:t>
            </w:r>
          </w:p>
        </w:tc>
        <w:tc>
          <w:tcPr>
            <w:tcW w:w="4224" w:type="dxa"/>
          </w:tcPr>
          <w:p w:rsidR="0072672B" w:rsidRPr="00E24A3E" w:rsidRDefault="0072672B" w:rsidP="00E527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7652E4" w:rsidRPr="00E24A3E" w:rsidTr="0026332A">
        <w:tc>
          <w:tcPr>
            <w:tcW w:w="709" w:type="dxa"/>
          </w:tcPr>
          <w:p w:rsidR="007652E4" w:rsidRPr="00E24A3E" w:rsidRDefault="007652E4" w:rsidP="00CB1D58">
            <w:pPr>
              <w:shd w:val="clear" w:color="auto" w:fill="FFFFFF"/>
              <w:ind w:left="34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2</w:t>
            </w:r>
          </w:p>
        </w:tc>
        <w:tc>
          <w:tcPr>
            <w:tcW w:w="14175" w:type="dxa"/>
            <w:gridSpan w:val="5"/>
          </w:tcPr>
          <w:p w:rsidR="007652E4" w:rsidRPr="00E24A3E" w:rsidRDefault="007652E4" w:rsidP="007652E4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</w:t>
            </w:r>
          </w:p>
          <w:p w:rsidR="007652E4" w:rsidRPr="00E24A3E" w:rsidRDefault="007652E4" w:rsidP="007652E4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lastRenderedPageBreak/>
              <w:t>мониторинг коррупционных рисков и их устранение (минимизация)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5387" w:type="dxa"/>
          </w:tcPr>
          <w:p w:rsidR="00CB1D58" w:rsidRPr="00E24A3E" w:rsidRDefault="0072672B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проектов нормативных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</w:t>
            </w:r>
          </w:p>
        </w:tc>
        <w:tc>
          <w:tcPr>
            <w:tcW w:w="2580" w:type="dxa"/>
            <w:gridSpan w:val="2"/>
          </w:tcPr>
          <w:p w:rsidR="00CB1D58" w:rsidRPr="00E24A3E" w:rsidRDefault="0055289C" w:rsidP="0072672B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Начальник юридического отдела Е.Ю. Когтева</w:t>
            </w:r>
          </w:p>
        </w:tc>
        <w:tc>
          <w:tcPr>
            <w:tcW w:w="1984" w:type="dxa"/>
          </w:tcPr>
          <w:p w:rsidR="0055289C" w:rsidRPr="00E24A3E" w:rsidRDefault="0055289C" w:rsidP="0055289C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CB1D58" w:rsidRPr="00E24A3E" w:rsidRDefault="0055289C" w:rsidP="0055289C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 до 28 февраля</w:t>
            </w:r>
          </w:p>
        </w:tc>
        <w:tc>
          <w:tcPr>
            <w:tcW w:w="4224" w:type="dxa"/>
          </w:tcPr>
          <w:p w:rsidR="00CB1D58" w:rsidRPr="00E24A3E" w:rsidRDefault="00E24A3E" w:rsidP="00E24A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направлена в </w:t>
            </w:r>
            <w:r w:rsidR="004754F4">
              <w:rPr>
                <w:rFonts w:ascii="Times New Roman" w:hAnsi="Times New Roman" w:cs="Times New Roman"/>
                <w:sz w:val="24"/>
                <w:szCs w:val="24"/>
              </w:rPr>
              <w:t>Управление Министерства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юстиции</w:t>
            </w:r>
            <w:r w:rsidR="004754F4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Воронежской области п</w:t>
            </w:r>
            <w:r w:rsidR="001F02B4" w:rsidRPr="00E24A3E">
              <w:rPr>
                <w:rFonts w:ascii="Times New Roman" w:hAnsi="Times New Roman" w:cs="Times New Roman"/>
                <w:sz w:val="24"/>
                <w:szCs w:val="24"/>
              </w:rPr>
              <w:t>о результатам проведения экспертизы по исключению коррупционных факторов в проектах нормативных правовых актов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иных правовых актах Управления.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При необходимости.</w:t>
            </w:r>
          </w:p>
        </w:tc>
      </w:tr>
      <w:tr w:rsidR="0072672B" w:rsidRPr="00E24A3E" w:rsidTr="00641615">
        <w:tc>
          <w:tcPr>
            <w:tcW w:w="709" w:type="dxa"/>
          </w:tcPr>
          <w:p w:rsidR="0072672B" w:rsidRPr="00E24A3E" w:rsidRDefault="0072672B" w:rsidP="00CB1D58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2.2</w:t>
            </w:r>
          </w:p>
        </w:tc>
        <w:tc>
          <w:tcPr>
            <w:tcW w:w="5387" w:type="dxa"/>
          </w:tcPr>
          <w:p w:rsidR="0072672B" w:rsidRPr="00E24A3E" w:rsidRDefault="0072672B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установленных функций и перечня должностей, замещение которых связано с коррупционными рисками</w:t>
            </w:r>
          </w:p>
        </w:tc>
        <w:tc>
          <w:tcPr>
            <w:tcW w:w="2580" w:type="dxa"/>
            <w:gridSpan w:val="2"/>
          </w:tcPr>
          <w:p w:rsidR="0072672B" w:rsidRPr="00E24A3E" w:rsidRDefault="0072672B" w:rsidP="0072672B">
            <w:pPr>
              <w:jc w:val="center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  <w:p w:rsidR="0072672B" w:rsidRPr="00E24A3E" w:rsidRDefault="0072672B" w:rsidP="00CB1D58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</w:p>
        </w:tc>
        <w:tc>
          <w:tcPr>
            <w:tcW w:w="1984" w:type="dxa"/>
          </w:tcPr>
          <w:p w:rsidR="0072672B" w:rsidRPr="00E24A3E" w:rsidRDefault="0072672B" w:rsidP="0072672B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72672B" w:rsidRPr="00E24A3E" w:rsidRDefault="0072672B" w:rsidP="0072672B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 до 30 ноября</w:t>
            </w:r>
          </w:p>
        </w:tc>
        <w:tc>
          <w:tcPr>
            <w:tcW w:w="4224" w:type="dxa"/>
          </w:tcPr>
          <w:p w:rsidR="0072672B" w:rsidRPr="00E24A3E" w:rsidRDefault="0072672B" w:rsidP="007267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Карту коррупционных рисков.</w:t>
            </w:r>
          </w:p>
          <w:p w:rsidR="0072672B" w:rsidRPr="00E24A3E" w:rsidRDefault="0072672B" w:rsidP="007267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Внесение уточнений в перечень должностей, замещение которых связано с коррупционными рисками.</w:t>
            </w:r>
          </w:p>
          <w:p w:rsidR="0072672B" w:rsidRPr="00E24A3E" w:rsidRDefault="0072672B" w:rsidP="0072672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При необходимости.</w:t>
            </w:r>
          </w:p>
        </w:tc>
      </w:tr>
      <w:tr w:rsidR="00CB1D58" w:rsidRPr="00E24A3E" w:rsidTr="00ED042F">
        <w:tc>
          <w:tcPr>
            <w:tcW w:w="709" w:type="dxa"/>
          </w:tcPr>
          <w:p w:rsidR="00CB1D58" w:rsidRPr="00E24A3E" w:rsidRDefault="00CB1D58" w:rsidP="00CB1D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14175" w:type="dxa"/>
            <w:gridSpan w:val="5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387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Мониторинг контрольных мероприятий, проведенных правоохранительными органами в Управлении по предупреждению коррупционных правонарушений</w:t>
            </w: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государственной гражданской службы и кадров Н.Н. Зебзеева</w:t>
            </w:r>
          </w:p>
          <w:p w:rsidR="003568D2" w:rsidRPr="00E24A3E" w:rsidRDefault="003568D2" w:rsidP="00CB1D58">
            <w:pPr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Начальник отдела внутреннего контроля и аудита</w:t>
            </w:r>
          </w:p>
          <w:p w:rsidR="003568D2" w:rsidRPr="00E24A3E" w:rsidRDefault="003568D2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pacing w:val="-2"/>
                <w:sz w:val="24"/>
                <w:szCs w:val="24"/>
              </w:rPr>
              <w:t>Н.Б. Румянцева</w:t>
            </w:r>
          </w:p>
        </w:tc>
        <w:tc>
          <w:tcPr>
            <w:tcW w:w="1984" w:type="dxa"/>
          </w:tcPr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Ежегодно</w:t>
            </w:r>
          </w:p>
          <w:p w:rsidR="00CB1D58" w:rsidRPr="00E24A3E" w:rsidRDefault="00CB1D58" w:rsidP="00CB1D58">
            <w:pPr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 до 30 июня</w:t>
            </w:r>
          </w:p>
        </w:tc>
        <w:tc>
          <w:tcPr>
            <w:tcW w:w="4224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проведенного мониторинга.</w:t>
            </w:r>
          </w:p>
        </w:tc>
      </w:tr>
      <w:tr w:rsidR="00CB1D58" w:rsidRPr="00E24A3E" w:rsidTr="00ED042F">
        <w:tc>
          <w:tcPr>
            <w:tcW w:w="709" w:type="dxa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5" w:type="dxa"/>
            <w:gridSpan w:val="5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E24A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 институтами гражданского общества и гражданами, </w:t>
            </w:r>
          </w:p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доступности информации о деятельности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B1D58" w:rsidRPr="00E24A3E" w:rsidRDefault="00CB1D58" w:rsidP="003568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Мониторинг размещения на официальном сайте Управления</w:t>
            </w:r>
            <w:r w:rsidR="003568D2"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Начальник отдела государственной гражданской службы и кадров Н.Н. Зебзеева, </w:t>
            </w:r>
          </w:p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помощник руководителя Управления </w:t>
            </w:r>
          </w:p>
          <w:p w:rsidR="00CB1D58" w:rsidRPr="00E24A3E" w:rsidRDefault="00E24A3E" w:rsidP="00CB1D58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Н.Н. Сидельникова</w:t>
            </w:r>
          </w:p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568D2" w:rsidRPr="00E24A3E" w:rsidRDefault="00CB1D58" w:rsidP="00CB1D5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</w:t>
            </w:r>
          </w:p>
          <w:p w:rsidR="00CB1D58" w:rsidRPr="00E24A3E" w:rsidRDefault="00CB1D58" w:rsidP="00CB1D5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4224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информационно-телекоммуникационной сети «Интернет» информации об антикоррупционной деятельности.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доступа граждан и институтов гражданского общества к информации об антикоррупционной деятельности Управления.</w:t>
            </w:r>
          </w:p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1615" w:rsidRPr="00E24A3E" w:rsidTr="00C4454E">
        <w:trPr>
          <w:trHeight w:val="3046"/>
        </w:trPr>
        <w:tc>
          <w:tcPr>
            <w:tcW w:w="709" w:type="dxa"/>
          </w:tcPr>
          <w:p w:rsidR="00641615" w:rsidRPr="00E24A3E" w:rsidRDefault="00641615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387" w:type="dxa"/>
          </w:tcPr>
          <w:p w:rsidR="00641615" w:rsidRPr="00E24A3E" w:rsidRDefault="00641615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641615" w:rsidRPr="00E24A3E" w:rsidRDefault="00641615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641615" w:rsidRPr="00E24A3E" w:rsidRDefault="00641615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641615" w:rsidRPr="00E24A3E" w:rsidRDefault="00641615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641615" w:rsidRPr="00E24A3E" w:rsidRDefault="00641615" w:rsidP="00C95F4B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580" w:type="dxa"/>
            <w:gridSpan w:val="2"/>
          </w:tcPr>
          <w:p w:rsidR="00641615" w:rsidRPr="00E24A3E" w:rsidRDefault="00641615" w:rsidP="00E527AD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Начальник отдела государственной гражданской службы и кадров </w:t>
            </w:r>
          </w:p>
          <w:p w:rsidR="00641615" w:rsidRPr="00E24A3E" w:rsidRDefault="00641615" w:rsidP="00E527AD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Н.Н. Зебзеева, </w:t>
            </w:r>
          </w:p>
          <w:p w:rsidR="00641615" w:rsidRPr="00E24A3E" w:rsidRDefault="00641615" w:rsidP="00E527AD">
            <w:pPr>
              <w:pStyle w:val="ConsPlusNormal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начальник административно-</w:t>
            </w:r>
          </w:p>
          <w:p w:rsidR="00641615" w:rsidRPr="00E24A3E" w:rsidRDefault="00641615" w:rsidP="00E527AD">
            <w:pPr>
              <w:shd w:val="clear" w:color="auto" w:fill="FFFFFF"/>
              <w:spacing w:line="274" w:lineRule="exact"/>
              <w:ind w:left="14"/>
              <w:jc w:val="both"/>
              <w:rPr>
                <w:sz w:val="24"/>
                <w:szCs w:val="24"/>
              </w:rPr>
            </w:pPr>
            <w:r w:rsidRPr="00E24A3E">
              <w:rPr>
                <w:rFonts w:eastAsia="Times New Roman"/>
                <w:spacing w:val="-3"/>
                <w:sz w:val="24"/>
                <w:szCs w:val="24"/>
              </w:rPr>
              <w:t>финансового отдела Р.И. Вяльцев</w:t>
            </w:r>
          </w:p>
        </w:tc>
        <w:tc>
          <w:tcPr>
            <w:tcW w:w="1984" w:type="dxa"/>
          </w:tcPr>
          <w:p w:rsidR="00641615" w:rsidRPr="00E24A3E" w:rsidRDefault="00641615" w:rsidP="00CB1D58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Ежегодно </w:t>
            </w:r>
          </w:p>
          <w:p w:rsidR="00641615" w:rsidRPr="00E24A3E" w:rsidRDefault="00641615" w:rsidP="00CB1D58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до 31 декабря</w:t>
            </w:r>
          </w:p>
        </w:tc>
        <w:tc>
          <w:tcPr>
            <w:tcW w:w="4224" w:type="dxa"/>
          </w:tcPr>
          <w:p w:rsidR="00641615" w:rsidRPr="00E24A3E" w:rsidRDefault="00641615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</w:t>
            </w:r>
            <w:r w:rsidRPr="00E24A3E"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Управлении.</w:t>
            </w:r>
          </w:p>
          <w:p w:rsidR="00641615" w:rsidRPr="00E24A3E" w:rsidRDefault="00641615" w:rsidP="0064161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Оперативное реагирование на возможные факты коррупции в Управлении или нарушение требований к служебному поведению гражданских служащих Управления.</w:t>
            </w:r>
          </w:p>
        </w:tc>
      </w:tr>
      <w:tr w:rsidR="00CB1D58" w:rsidRPr="00E24A3E" w:rsidTr="00641615">
        <w:tc>
          <w:tcPr>
            <w:tcW w:w="709" w:type="dxa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  <w:p w:rsidR="00CB1D58" w:rsidRPr="00E24A3E" w:rsidRDefault="00CB1D58" w:rsidP="00CB1D58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580" w:type="dxa"/>
            <w:gridSpan w:val="2"/>
          </w:tcPr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Помощник руководителя Управления </w:t>
            </w:r>
          </w:p>
          <w:p w:rsidR="00E24A3E" w:rsidRPr="00E24A3E" w:rsidRDefault="00CB1D58" w:rsidP="00E24A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Н.Н. Сидельникова, начальник отдела государственной гражданской службы и кадров Н.Н. Зебзеева</w:t>
            </w:r>
          </w:p>
          <w:p w:rsidR="00CB1D58" w:rsidRPr="00E24A3E" w:rsidRDefault="00CB1D58" w:rsidP="00CB1D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CB1D58" w:rsidRPr="00E24A3E" w:rsidRDefault="00CB1D58" w:rsidP="00CB1D58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 xml:space="preserve">Ежегодно </w:t>
            </w:r>
          </w:p>
          <w:p w:rsidR="00CB1D58" w:rsidRPr="00E24A3E" w:rsidRDefault="00CB1D58" w:rsidP="00CB1D58">
            <w:pPr>
              <w:shd w:val="clear" w:color="auto" w:fill="FFFFFF"/>
              <w:spacing w:line="274" w:lineRule="exact"/>
              <w:ind w:left="-104" w:right="-152"/>
              <w:jc w:val="center"/>
              <w:rPr>
                <w:sz w:val="24"/>
                <w:szCs w:val="24"/>
              </w:rPr>
            </w:pPr>
            <w:r w:rsidRPr="00E24A3E">
              <w:rPr>
                <w:sz w:val="24"/>
                <w:szCs w:val="24"/>
              </w:rPr>
              <w:t>до 31 декабря</w:t>
            </w:r>
          </w:p>
        </w:tc>
        <w:tc>
          <w:tcPr>
            <w:tcW w:w="4224" w:type="dxa"/>
          </w:tcPr>
          <w:p w:rsidR="00CB1D58" w:rsidRPr="00E24A3E" w:rsidRDefault="00CB1D58" w:rsidP="00CB1D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A3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 </w:t>
            </w:r>
          </w:p>
        </w:tc>
      </w:tr>
    </w:tbl>
    <w:p w:rsidR="000D1A97" w:rsidRPr="00E24A3E" w:rsidRDefault="000D1A97" w:rsidP="00487BE6">
      <w:pPr>
        <w:shd w:val="clear" w:color="auto" w:fill="FFFFFF"/>
        <w:spacing w:after="581"/>
        <w:rPr>
          <w:sz w:val="24"/>
          <w:szCs w:val="24"/>
        </w:rPr>
      </w:pPr>
    </w:p>
    <w:sectPr w:rsidR="000D1A97" w:rsidRPr="00E24A3E" w:rsidSect="00C95F4B">
      <w:headerReference w:type="default" r:id="rId7"/>
      <w:headerReference w:type="first" r:id="rId8"/>
      <w:pgSz w:w="16834" w:h="11909" w:orient="landscape"/>
      <w:pgMar w:top="1134" w:right="567" w:bottom="1134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E0E" w:rsidRDefault="00EC2E0E" w:rsidP="00856A68">
      <w:r>
        <w:separator/>
      </w:r>
    </w:p>
  </w:endnote>
  <w:endnote w:type="continuationSeparator" w:id="0">
    <w:p w:rsidR="00EC2E0E" w:rsidRDefault="00EC2E0E" w:rsidP="00856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E0E" w:rsidRDefault="00EC2E0E" w:rsidP="00856A68">
      <w:r>
        <w:separator/>
      </w:r>
    </w:p>
  </w:footnote>
  <w:footnote w:type="continuationSeparator" w:id="0">
    <w:p w:rsidR="00EC2E0E" w:rsidRDefault="00EC2E0E" w:rsidP="00856A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466159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ED042F" w:rsidRPr="001A0209" w:rsidRDefault="00ED042F">
        <w:pPr>
          <w:pStyle w:val="a4"/>
          <w:jc w:val="center"/>
          <w:rPr>
            <w:sz w:val="28"/>
            <w:szCs w:val="28"/>
          </w:rPr>
        </w:pPr>
        <w:r w:rsidRPr="001A0209">
          <w:rPr>
            <w:sz w:val="28"/>
            <w:szCs w:val="28"/>
          </w:rPr>
          <w:fldChar w:fldCharType="begin"/>
        </w:r>
        <w:r w:rsidRPr="001A0209">
          <w:rPr>
            <w:sz w:val="28"/>
            <w:szCs w:val="28"/>
          </w:rPr>
          <w:instrText>PAGE   \* MERGEFORMAT</w:instrText>
        </w:r>
        <w:r w:rsidRPr="001A0209">
          <w:rPr>
            <w:sz w:val="28"/>
            <w:szCs w:val="28"/>
          </w:rPr>
          <w:fldChar w:fldCharType="separate"/>
        </w:r>
        <w:r w:rsidR="00362F24">
          <w:rPr>
            <w:noProof/>
            <w:sz w:val="28"/>
            <w:szCs w:val="28"/>
          </w:rPr>
          <w:t>6</w:t>
        </w:r>
        <w:r w:rsidRPr="001A0209">
          <w:rPr>
            <w:sz w:val="28"/>
            <w:szCs w:val="28"/>
          </w:rPr>
          <w:fldChar w:fldCharType="end"/>
        </w:r>
      </w:p>
    </w:sdtContent>
  </w:sdt>
  <w:p w:rsidR="00ED042F" w:rsidRDefault="00ED042F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456431"/>
      <w:docPartObj>
        <w:docPartGallery w:val="Page Numbers (Top of Page)"/>
        <w:docPartUnique/>
      </w:docPartObj>
    </w:sdtPr>
    <w:sdtEndPr/>
    <w:sdtContent>
      <w:p w:rsidR="00ED042F" w:rsidRDefault="00362F24">
        <w:pPr>
          <w:pStyle w:val="a4"/>
          <w:jc w:val="center"/>
        </w:pPr>
      </w:p>
    </w:sdtContent>
  </w:sdt>
  <w:p w:rsidR="00ED042F" w:rsidRDefault="00ED042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A97"/>
    <w:rsid w:val="00015E4B"/>
    <w:rsid w:val="0001608B"/>
    <w:rsid w:val="00024326"/>
    <w:rsid w:val="00043B8B"/>
    <w:rsid w:val="00066624"/>
    <w:rsid w:val="00086EF4"/>
    <w:rsid w:val="000A5292"/>
    <w:rsid w:val="000C597D"/>
    <w:rsid w:val="000D1A97"/>
    <w:rsid w:val="000D2C26"/>
    <w:rsid w:val="000F6EAE"/>
    <w:rsid w:val="0017539E"/>
    <w:rsid w:val="00177BD4"/>
    <w:rsid w:val="001933B8"/>
    <w:rsid w:val="001A0209"/>
    <w:rsid w:val="001A233A"/>
    <w:rsid w:val="001D29A0"/>
    <w:rsid w:val="001E60E5"/>
    <w:rsid w:val="001F02B4"/>
    <w:rsid w:val="00221D60"/>
    <w:rsid w:val="00232A3D"/>
    <w:rsid w:val="00245D4D"/>
    <w:rsid w:val="002759F9"/>
    <w:rsid w:val="00284587"/>
    <w:rsid w:val="002B46F5"/>
    <w:rsid w:val="002C4CCE"/>
    <w:rsid w:val="002F64E5"/>
    <w:rsid w:val="00316D42"/>
    <w:rsid w:val="003476E4"/>
    <w:rsid w:val="003568D2"/>
    <w:rsid w:val="00362F24"/>
    <w:rsid w:val="00386E37"/>
    <w:rsid w:val="003E6905"/>
    <w:rsid w:val="00411E28"/>
    <w:rsid w:val="00420EF1"/>
    <w:rsid w:val="004655FC"/>
    <w:rsid w:val="004714C1"/>
    <w:rsid w:val="004754F4"/>
    <w:rsid w:val="00487BE6"/>
    <w:rsid w:val="0049452F"/>
    <w:rsid w:val="00524746"/>
    <w:rsid w:val="0055289C"/>
    <w:rsid w:val="00555D93"/>
    <w:rsid w:val="00575ABE"/>
    <w:rsid w:val="00587D45"/>
    <w:rsid w:val="00596403"/>
    <w:rsid w:val="005C406A"/>
    <w:rsid w:val="006225AB"/>
    <w:rsid w:val="00631BA1"/>
    <w:rsid w:val="00641443"/>
    <w:rsid w:val="00641615"/>
    <w:rsid w:val="006D4934"/>
    <w:rsid w:val="006E5437"/>
    <w:rsid w:val="0072672B"/>
    <w:rsid w:val="00743486"/>
    <w:rsid w:val="007652E4"/>
    <w:rsid w:val="00797558"/>
    <w:rsid w:val="007D44D3"/>
    <w:rsid w:val="0082128F"/>
    <w:rsid w:val="00832602"/>
    <w:rsid w:val="00856A68"/>
    <w:rsid w:val="0088016F"/>
    <w:rsid w:val="00901B3A"/>
    <w:rsid w:val="00933CFB"/>
    <w:rsid w:val="00934808"/>
    <w:rsid w:val="0095222B"/>
    <w:rsid w:val="00952EC8"/>
    <w:rsid w:val="009575BE"/>
    <w:rsid w:val="0097438C"/>
    <w:rsid w:val="00985EE7"/>
    <w:rsid w:val="009D1A38"/>
    <w:rsid w:val="009E597E"/>
    <w:rsid w:val="00A16C51"/>
    <w:rsid w:val="00A17C86"/>
    <w:rsid w:val="00A23505"/>
    <w:rsid w:val="00A519E6"/>
    <w:rsid w:val="00A62D93"/>
    <w:rsid w:val="00A83563"/>
    <w:rsid w:val="00A9080D"/>
    <w:rsid w:val="00AA36B2"/>
    <w:rsid w:val="00AA3792"/>
    <w:rsid w:val="00AA5560"/>
    <w:rsid w:val="00B30BB8"/>
    <w:rsid w:val="00B326A6"/>
    <w:rsid w:val="00B85917"/>
    <w:rsid w:val="00B95672"/>
    <w:rsid w:val="00BB7264"/>
    <w:rsid w:val="00BD7E6A"/>
    <w:rsid w:val="00BE534C"/>
    <w:rsid w:val="00C018A7"/>
    <w:rsid w:val="00C25D54"/>
    <w:rsid w:val="00C81B3B"/>
    <w:rsid w:val="00C958B8"/>
    <w:rsid w:val="00C95F4B"/>
    <w:rsid w:val="00CB1D58"/>
    <w:rsid w:val="00CC3309"/>
    <w:rsid w:val="00CF66AA"/>
    <w:rsid w:val="00CF76CB"/>
    <w:rsid w:val="00D21E85"/>
    <w:rsid w:val="00D85E1F"/>
    <w:rsid w:val="00DA281C"/>
    <w:rsid w:val="00DB5525"/>
    <w:rsid w:val="00DC5BF9"/>
    <w:rsid w:val="00DE3EA5"/>
    <w:rsid w:val="00E24A3E"/>
    <w:rsid w:val="00E310DD"/>
    <w:rsid w:val="00E527AD"/>
    <w:rsid w:val="00E700AB"/>
    <w:rsid w:val="00E76BF5"/>
    <w:rsid w:val="00E871CD"/>
    <w:rsid w:val="00EB5A3F"/>
    <w:rsid w:val="00EC2E0E"/>
    <w:rsid w:val="00EC65F9"/>
    <w:rsid w:val="00ED042F"/>
    <w:rsid w:val="00ED6441"/>
    <w:rsid w:val="00EE0F8F"/>
    <w:rsid w:val="00F1289A"/>
    <w:rsid w:val="00F2699A"/>
    <w:rsid w:val="00F34888"/>
    <w:rsid w:val="00F376CA"/>
    <w:rsid w:val="00F54D5F"/>
    <w:rsid w:val="00F81E8F"/>
    <w:rsid w:val="00FC1FD9"/>
    <w:rsid w:val="00FE2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E993909-94B2-4DE3-8FBD-64751151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6A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56A68"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56A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56A68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5247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D29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9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6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FFF43-C83B-42B3-A1B6-0EA02850C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1374</Words>
  <Characters>10561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11912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Амина</dc:creator>
  <cp:lastModifiedBy>Воронина Юлия Николаевна</cp:lastModifiedBy>
  <cp:revision>4</cp:revision>
  <cp:lastPrinted>2024-12-03T13:13:00Z</cp:lastPrinted>
  <dcterms:created xsi:type="dcterms:W3CDTF">2025-02-14T06:21:00Z</dcterms:created>
  <dcterms:modified xsi:type="dcterms:W3CDTF">2025-02-14T13:04:00Z</dcterms:modified>
</cp:coreProperties>
</file>