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4E43D1">
        <w:trPr>
          <w:trHeight w:hRule="exact" w:val="3031"/>
        </w:trPr>
        <w:tc>
          <w:tcPr>
            <w:tcW w:w="10716" w:type="dxa"/>
          </w:tcPr>
          <w:p w:rsidR="004E43D1" w:rsidRDefault="004E43D1">
            <w:pPr>
              <w:pStyle w:val="ConsPlusTitlePage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0pt;height:71.25pt">
                  <v:imagedata r:id="rId6" o:title=""/>
                </v:shape>
              </w:pict>
            </w:r>
          </w:p>
        </w:tc>
      </w:tr>
      <w:tr w:rsidR="004E43D1">
        <w:trPr>
          <w:trHeight w:hRule="exact" w:val="8335"/>
        </w:trPr>
        <w:tc>
          <w:tcPr>
            <w:tcW w:w="10716" w:type="dxa"/>
            <w:vAlign w:val="center"/>
          </w:tcPr>
          <w:p w:rsidR="004E43D1" w:rsidRDefault="004E43D1">
            <w:pPr>
              <w:pStyle w:val="ConsPlusTitlePage"/>
              <w:jc w:val="center"/>
              <w:rPr>
                <w:sz w:val="42"/>
                <w:szCs w:val="42"/>
              </w:rPr>
            </w:pPr>
            <w:r>
              <w:rPr>
                <w:sz w:val="42"/>
                <w:szCs w:val="42"/>
              </w:rPr>
              <w:t xml:space="preserve"> Приказ Казначейства России от 22.11.2016 N 28н</w:t>
            </w:r>
            <w:r>
              <w:rPr>
                <w:sz w:val="42"/>
                <w:szCs w:val="42"/>
              </w:rPr>
              <w:br/>
              <w:t>"О сроках представления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финансирования дефицита федерального бюджета в Межрегиональное операционное управление федерального казначейства сводной месячной, квартальной и годовой бюджетной отчетности, сводной квартальной и годовой бухгалтерской отчетности федеральных бюджетных и автономных учреждений в 2017 году"</w:t>
            </w:r>
            <w:r>
              <w:rPr>
                <w:sz w:val="42"/>
                <w:szCs w:val="42"/>
              </w:rPr>
              <w:br/>
              <w:t>(Зарегистрировано в Минюсте России 15.12.2016 N 44726)</w:t>
            </w:r>
          </w:p>
        </w:tc>
      </w:tr>
      <w:tr w:rsidR="004E43D1">
        <w:trPr>
          <w:trHeight w:hRule="exact" w:val="3031"/>
        </w:trPr>
        <w:tc>
          <w:tcPr>
            <w:tcW w:w="10716" w:type="dxa"/>
            <w:vAlign w:val="center"/>
          </w:tcPr>
          <w:p w:rsidR="004E43D1" w:rsidRDefault="004E43D1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4E43D1" w:rsidRDefault="004E43D1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4E43D1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4E43D1" w:rsidRDefault="004E43D1">
      <w:pPr>
        <w:pStyle w:val="ConsPlusNormal"/>
        <w:jc w:val="both"/>
        <w:outlineLvl w:val="0"/>
      </w:pPr>
    </w:p>
    <w:p w:rsidR="004E43D1" w:rsidRDefault="004E43D1">
      <w:pPr>
        <w:pStyle w:val="ConsPlusNormal"/>
        <w:outlineLvl w:val="0"/>
      </w:pPr>
      <w:r>
        <w:t xml:space="preserve">Зарегистрировано в Минюсте России 15 декабря </w:t>
      </w:r>
      <w:smartTag w:uri="urn:schemas-microsoft-com:office:smarttags" w:element="metricconverter">
        <w:smartTagPr>
          <w:attr w:name="ProductID" w:val="2016 г"/>
        </w:smartTagPr>
        <w:r>
          <w:t>2016 г</w:t>
        </w:r>
      </w:smartTag>
      <w:r>
        <w:t>. N 44726</w:t>
      </w:r>
    </w:p>
    <w:p w:rsidR="004E43D1" w:rsidRDefault="004E43D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43D1" w:rsidRDefault="004E43D1">
      <w:pPr>
        <w:pStyle w:val="ConsPlusNormal"/>
        <w:jc w:val="both"/>
      </w:pPr>
    </w:p>
    <w:p w:rsidR="004E43D1" w:rsidRDefault="004E43D1">
      <w:pPr>
        <w:pStyle w:val="ConsPlusTitle"/>
        <w:jc w:val="center"/>
      </w:pPr>
      <w:r>
        <w:t>МИНИСТЕРСТВО ФИНАНСОВ РОССИЙСКОЙ ФЕДЕРАЦИИ</w:t>
      </w:r>
    </w:p>
    <w:p w:rsidR="004E43D1" w:rsidRDefault="004E43D1">
      <w:pPr>
        <w:pStyle w:val="ConsPlusTitle"/>
        <w:jc w:val="center"/>
      </w:pPr>
    </w:p>
    <w:p w:rsidR="004E43D1" w:rsidRDefault="004E43D1">
      <w:pPr>
        <w:pStyle w:val="ConsPlusTitle"/>
        <w:jc w:val="center"/>
      </w:pPr>
      <w:r>
        <w:t>ФЕДЕРАЛЬНОЕ КАЗНАЧЕЙСТВО</w:t>
      </w:r>
    </w:p>
    <w:p w:rsidR="004E43D1" w:rsidRDefault="004E43D1">
      <w:pPr>
        <w:pStyle w:val="ConsPlusTitle"/>
        <w:jc w:val="center"/>
      </w:pPr>
    </w:p>
    <w:p w:rsidR="004E43D1" w:rsidRDefault="004E43D1">
      <w:pPr>
        <w:pStyle w:val="ConsPlusTitle"/>
        <w:jc w:val="center"/>
      </w:pPr>
      <w:r>
        <w:t>ПРИКАЗ</w:t>
      </w:r>
    </w:p>
    <w:p w:rsidR="004E43D1" w:rsidRDefault="004E43D1">
      <w:pPr>
        <w:pStyle w:val="ConsPlusTitle"/>
        <w:jc w:val="center"/>
      </w:pPr>
      <w:r>
        <w:t xml:space="preserve">от 22 ноября </w:t>
      </w:r>
      <w:smartTag w:uri="urn:schemas-microsoft-com:office:smarttags" w:element="metricconverter">
        <w:smartTagPr>
          <w:attr w:name="ProductID" w:val="2016 г"/>
        </w:smartTagPr>
        <w:r>
          <w:t>2016 г</w:t>
        </w:r>
      </w:smartTag>
      <w:r>
        <w:t>. N 28н</w:t>
      </w:r>
    </w:p>
    <w:p w:rsidR="004E43D1" w:rsidRDefault="004E43D1">
      <w:pPr>
        <w:pStyle w:val="ConsPlusTitle"/>
        <w:jc w:val="center"/>
      </w:pPr>
    </w:p>
    <w:p w:rsidR="004E43D1" w:rsidRDefault="004E43D1">
      <w:pPr>
        <w:pStyle w:val="ConsPlusTitle"/>
        <w:jc w:val="center"/>
      </w:pPr>
      <w:r>
        <w:t>О СРОКАХ</w:t>
      </w:r>
    </w:p>
    <w:p w:rsidR="004E43D1" w:rsidRDefault="004E43D1">
      <w:pPr>
        <w:pStyle w:val="ConsPlusTitle"/>
        <w:jc w:val="center"/>
      </w:pPr>
      <w:r>
        <w:t>ПРЕДСТАВЛЕНИЯ ГЛАВНЫМИ РАСПОРЯДИТЕЛЯМИ СРЕДСТВ</w:t>
      </w:r>
    </w:p>
    <w:p w:rsidR="004E43D1" w:rsidRDefault="004E43D1">
      <w:pPr>
        <w:pStyle w:val="ConsPlusTitle"/>
        <w:jc w:val="center"/>
      </w:pPr>
      <w:r>
        <w:t>ФЕДЕРАЛЬНОГО БЮДЖЕТА, ГЛАВНЫМИ АДМИНИСТРАТОРАМИ ДОХОДОВ</w:t>
      </w:r>
    </w:p>
    <w:p w:rsidR="004E43D1" w:rsidRDefault="004E43D1">
      <w:pPr>
        <w:pStyle w:val="ConsPlusTitle"/>
        <w:jc w:val="center"/>
      </w:pPr>
      <w:r>
        <w:t>ФЕДЕРАЛЬНОГО БЮДЖЕТА, ГЛАВНЫМИ АДМИНИСТРАТОРАМИ ИСТОЧНИКОВ</w:t>
      </w:r>
    </w:p>
    <w:p w:rsidR="004E43D1" w:rsidRDefault="004E43D1">
      <w:pPr>
        <w:pStyle w:val="ConsPlusTitle"/>
        <w:jc w:val="center"/>
      </w:pPr>
      <w:r>
        <w:t>ФИНАНСИРОВАНИЯ ДЕФИЦИТА ФЕДЕРАЛЬНОГО БЮДЖЕТА</w:t>
      </w:r>
    </w:p>
    <w:p w:rsidR="004E43D1" w:rsidRDefault="004E43D1">
      <w:pPr>
        <w:pStyle w:val="ConsPlusTitle"/>
        <w:jc w:val="center"/>
      </w:pPr>
      <w:r>
        <w:t>В МЕЖРЕГИОНАЛЬНОЕ ОПЕРАЦИОННОЕ УПРАВЛЕНИЕ ФЕДЕРАЛЬНОГО</w:t>
      </w:r>
    </w:p>
    <w:p w:rsidR="004E43D1" w:rsidRDefault="004E43D1">
      <w:pPr>
        <w:pStyle w:val="ConsPlusTitle"/>
        <w:jc w:val="center"/>
      </w:pPr>
      <w:r>
        <w:t>КАЗНАЧЕЙСТВА СВОДНОЙ МЕСЯЧНОЙ, КВАРТАЛЬНОЙ И ГОДОВОЙ</w:t>
      </w:r>
    </w:p>
    <w:p w:rsidR="004E43D1" w:rsidRDefault="004E43D1">
      <w:pPr>
        <w:pStyle w:val="ConsPlusTitle"/>
        <w:jc w:val="center"/>
      </w:pPr>
      <w:r>
        <w:t>БЮДЖЕТНОЙ ОТЧЕТНОСТИ, СВОДНОЙ КВАРТАЛЬНОЙ И ГОДОВОЙ</w:t>
      </w:r>
    </w:p>
    <w:p w:rsidR="004E43D1" w:rsidRDefault="004E43D1">
      <w:pPr>
        <w:pStyle w:val="ConsPlusTitle"/>
        <w:jc w:val="center"/>
      </w:pPr>
      <w:r>
        <w:t>БУХГАЛТЕРСКОЙ ОТЧЕТНОСТИ ФЕДЕРАЛЬНЫХ БЮДЖЕТНЫХ</w:t>
      </w:r>
    </w:p>
    <w:p w:rsidR="004E43D1" w:rsidRDefault="004E43D1">
      <w:pPr>
        <w:pStyle w:val="ConsPlusTitle"/>
        <w:jc w:val="center"/>
      </w:pPr>
      <w:r>
        <w:t>И АВТОНОМНЫХ УЧРЕЖДЕНИЙ В 2017 ГОДУ</w:t>
      </w:r>
    </w:p>
    <w:p w:rsidR="004E43D1" w:rsidRDefault="004E43D1">
      <w:pPr>
        <w:pStyle w:val="ConsPlusNormal"/>
        <w:jc w:val="both"/>
      </w:pPr>
    </w:p>
    <w:p w:rsidR="004E43D1" w:rsidRDefault="004E43D1">
      <w:pPr>
        <w:pStyle w:val="ConsPlusNormal"/>
        <w:ind w:firstLine="540"/>
        <w:jc w:val="both"/>
      </w:pPr>
      <w:r>
        <w:t xml:space="preserve">В соответствии со </w:t>
      </w:r>
      <w:hyperlink r:id="rId7" w:tooltip="&quot;Бюджетный кодекс Российской Федерации&quot; от 31.07.1998 N 145-ФЗ (ред. от 30.09.2017){КонсультантПлюс}" w:history="1">
        <w:r>
          <w:rPr>
            <w:color w:val="0000FF"/>
          </w:rPr>
          <w:t>статьей 264.2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2007, N 18, ст. 2117; 2013, N 31, ст. 4191), приказами Министерства финансов Российской Федерации от 28 декабря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 xml:space="preserve">. </w:t>
      </w:r>
      <w:hyperlink r:id="rId8" w:tooltip="Приказ Минфина России от 28.12.2010 N 191н (ред. от 16.11.2016) &quot;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&quot; (Зарегистрировано в Минюсте России 03.02.2011 N 19693){КонсультантПлюс}" w:history="1">
        <w:r>
          <w:rPr>
            <w:color w:val="0000FF"/>
          </w:rPr>
          <w:t>N 191н</w:t>
        </w:r>
      </w:hyperlink>
      <w:r>
        <w:t xml:space="preserve">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(зарегистрирован в Министерстве юстиции Российской Федерации 3 февраля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 xml:space="preserve">., регистрационный номер 19693; Российская газета, 2011, 5 марта) &lt;1&gt; и от 25 марта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 xml:space="preserve">. </w:t>
      </w:r>
      <w:hyperlink r:id="rId9" w:tooltip="Приказ Минфина России от 25.03.2011 N 33н (ред. от 16.11.2016) &quot;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&quot; (Зарегистрировано в Минюсте России 22.04.2011 N 20558){КонсультантПлюс}" w:history="1">
        <w:r>
          <w:rPr>
            <w:color w:val="0000FF"/>
          </w:rPr>
          <w:t>N 33н</w:t>
        </w:r>
      </w:hyperlink>
      <w:r>
        <w:t xml:space="preserve"> "Об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учреждений" (зарегистрирован в Министерстве юстиции Российской Федерации 22 апреля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>., регистрационный номер 20558; Российская газета, 2011, 4 мая) &lt;2&gt; приказываю:</w:t>
      </w:r>
    </w:p>
    <w:p w:rsidR="004E43D1" w:rsidRDefault="004E43D1">
      <w:pPr>
        <w:pStyle w:val="ConsPlusNormal"/>
        <w:ind w:firstLine="540"/>
        <w:jc w:val="both"/>
      </w:pPr>
      <w:r>
        <w:t>--------------------------------</w:t>
      </w:r>
    </w:p>
    <w:p w:rsidR="004E43D1" w:rsidRDefault="004E43D1">
      <w:pPr>
        <w:pStyle w:val="ConsPlusNormal"/>
        <w:ind w:firstLine="540"/>
        <w:jc w:val="both"/>
      </w:pPr>
      <w:r>
        <w:t xml:space="preserve">&lt;1&gt; С учетом изменений, внесенных приказами Министерства финансов Российской Федерации от 29 декабря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 xml:space="preserve">. N 191н "О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Федерации от 28 декабря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 xml:space="preserve">. N 191н" (зарегистрирован в Министерстве юстиции Российской Федерации 16 февраля </w:t>
      </w:r>
      <w:smartTag w:uri="urn:schemas-microsoft-com:office:smarttags" w:element="metricconverter">
        <w:smartTagPr>
          <w:attr w:name="ProductID" w:val="2012 г"/>
        </w:smartTagPr>
        <w:r>
          <w:t>2012 г</w:t>
        </w:r>
      </w:smartTag>
      <w:r>
        <w:t xml:space="preserve">., регистрационный номер 23229; Российская газета, 2012, 23 марта), от 26 октября </w:t>
      </w:r>
      <w:smartTag w:uri="urn:schemas-microsoft-com:office:smarttags" w:element="metricconverter">
        <w:smartTagPr>
          <w:attr w:name="ProductID" w:val="2012 г"/>
        </w:smartTagPr>
        <w:r>
          <w:t>2012 г</w:t>
        </w:r>
      </w:smartTag>
      <w:r>
        <w:t xml:space="preserve">. N 138н "О внесении изменений в приказ Министерства финансов Российской Федерации от 28 декабря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 xml:space="preserve">. N 191н" (зарегистрирован в Министерстве юстиции Российской Федерации 21 декабря </w:t>
      </w:r>
      <w:smartTag w:uri="urn:schemas-microsoft-com:office:smarttags" w:element="metricconverter">
        <w:smartTagPr>
          <w:attr w:name="ProductID" w:val="2012 г"/>
        </w:smartTagPr>
        <w:r>
          <w:t>2012 г</w:t>
        </w:r>
      </w:smartTag>
      <w:r>
        <w:t xml:space="preserve">., регистрационный номер 26253, Бюллетень нормативных актов федеральных органов исполнительной власти, 2013, N 11), от 19 декабря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 xml:space="preserve">. N 157н "О внесении изменений в приказ Министерства финансов Российской Федерации от 28 декабря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 xml:space="preserve">.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(зарегистрирован в Министерстве юстиции Российской Федерации 4 февраля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 xml:space="preserve">., регистрационный номер 35856, Официальный интернет-портал правовой информации http://www.pravo.gov.ru, 6 февраля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 xml:space="preserve">.), от 26 августа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 xml:space="preserve">. N 135н "О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Федерации от 28 декабря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 xml:space="preserve">. N 191н" (зарегистрирован в Министерстве юстиции Российской Федерации 4 сентября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 xml:space="preserve">., регистрационный номер 38821, Официальный интернет-портал правовой информации http://www.pravo.gov.ru, 8 сентября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 xml:space="preserve">.), от 31 декабря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 xml:space="preserve">. N 229н "О внесении изменений в приказ Министерства финансов Российской Федерации от 28 декабря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 xml:space="preserve">.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(зарегистрирован в Министерстве юстиции Российской Федерации 3 марта </w:t>
      </w:r>
      <w:smartTag w:uri="urn:schemas-microsoft-com:office:smarttags" w:element="metricconverter">
        <w:smartTagPr>
          <w:attr w:name="ProductID" w:val="2016 г"/>
        </w:smartTagPr>
        <w:r>
          <w:t>2016 г</w:t>
        </w:r>
      </w:smartTag>
      <w:r>
        <w:t xml:space="preserve">., регистрационный номер 41312, Официальный интернет-портал правовой информации http://www.pravo.gov.ru, 9 марта </w:t>
      </w:r>
      <w:smartTag w:uri="urn:schemas-microsoft-com:office:smarttags" w:element="metricconverter">
        <w:smartTagPr>
          <w:attr w:name="ProductID" w:val="2016 г"/>
        </w:smartTagPr>
        <w:r>
          <w:t>2016 г</w:t>
        </w:r>
      </w:smartTag>
      <w:r>
        <w:t>.) (далее - приказ Минфина России от 28.12.2010 N 191н).</w:t>
      </w:r>
    </w:p>
    <w:p w:rsidR="004E43D1" w:rsidRDefault="004E43D1">
      <w:pPr>
        <w:pStyle w:val="ConsPlusNormal"/>
        <w:ind w:firstLine="540"/>
        <w:jc w:val="both"/>
      </w:pPr>
      <w:r>
        <w:t xml:space="preserve">&lt;2&gt; С учетом изменений, внесенных приказами Министерства финансов Российской Федерации от 26 октября </w:t>
      </w:r>
      <w:smartTag w:uri="urn:schemas-microsoft-com:office:smarttags" w:element="metricconverter">
        <w:smartTagPr>
          <w:attr w:name="ProductID" w:val="2012 г"/>
        </w:smartTagPr>
        <w:r>
          <w:t>2012 г</w:t>
        </w:r>
      </w:smartTag>
      <w:r>
        <w:t xml:space="preserve">. N 139н "О внесении изменений в приказ Министерства финансов Российской Федерации от 25 марта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 xml:space="preserve">. N 33н" (зарегистрирован в Министерстве юстиции Российской Федерации 19 декабря </w:t>
      </w:r>
      <w:smartTag w:uri="urn:schemas-microsoft-com:office:smarttags" w:element="metricconverter">
        <w:smartTagPr>
          <w:attr w:name="ProductID" w:val="2012 г"/>
        </w:smartTagPr>
        <w:r>
          <w:t>2012 г</w:t>
        </w:r>
      </w:smartTag>
      <w:r>
        <w:t xml:space="preserve">., регистрационный номер 26195; Российская газета, 2012, 26 декабря), от 29 декабря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 xml:space="preserve">. N 172н "О внесении изменений в Инструкцию о порядке составления и представления годовой, квартальной бухгалтерской отчетности государственных (муниципальных) бюджетных и автономных учреждений, утвержденную приказом Министерства финансов Российской Федерации от 25 марта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 xml:space="preserve">. N 33н" (зарегистрирован в Министерстве юстиции Российской Федерации 4 февраля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 xml:space="preserve">., регистрационный номер 35854, Официальный интернет-портал правовой информации http://www.pravo.gov.ru, 5 февраля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 xml:space="preserve">.), от 20 марта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 xml:space="preserve">. N 43н "О внесении изменений в Инструкцию о порядке составления и представления годовой, квартальной бухгалтерской отчетности государственных (муниципальных) бюджетных и автономных учреждений, утвержденную приказом Министерства финансов Российской Федерации от 25 марта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 xml:space="preserve">. N 33н" (зарегистрирован в Министерстве юстиции Российской Федерации 1 апреля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 xml:space="preserve">., регистрационный номер 36668, Официальный интернет-портап правовой информации http://www.pravo.gov.ru, 3 апреля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 xml:space="preserve">.) от 17 декабря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 xml:space="preserve">. N 199н "О внесении изменений в приказ Министерства финансов Российской Федерации от 25 марта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 xml:space="preserve">. N 33н "Об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учреждений" (зарегистрирован в Министерстве юстиции Российской Федерации 28 января </w:t>
      </w:r>
      <w:smartTag w:uri="urn:schemas-microsoft-com:office:smarttags" w:element="metricconverter">
        <w:smartTagPr>
          <w:attr w:name="ProductID" w:val="2016 г"/>
        </w:smartTagPr>
        <w:r>
          <w:t>2016 г</w:t>
        </w:r>
      </w:smartTag>
      <w:r>
        <w:t xml:space="preserve">., регистрационный номер 40889, Официальный интернет-портал правовой информации http://www.pravo.gov.ru, 3 февраля </w:t>
      </w:r>
      <w:smartTag w:uri="urn:schemas-microsoft-com:office:smarttags" w:element="metricconverter">
        <w:smartTagPr>
          <w:attr w:name="ProductID" w:val="2016 г"/>
        </w:smartTagPr>
        <w:r>
          <w:t>2016 г</w:t>
        </w:r>
      </w:smartTag>
      <w:r>
        <w:t>.).</w:t>
      </w:r>
    </w:p>
    <w:p w:rsidR="004E43D1" w:rsidRDefault="004E43D1">
      <w:pPr>
        <w:pStyle w:val="ConsPlusNormal"/>
        <w:jc w:val="both"/>
      </w:pPr>
    </w:p>
    <w:p w:rsidR="004E43D1" w:rsidRDefault="004E43D1">
      <w:pPr>
        <w:pStyle w:val="ConsPlusNormal"/>
        <w:ind w:firstLine="540"/>
        <w:jc w:val="both"/>
      </w:pPr>
      <w:r>
        <w:t xml:space="preserve">1. Установить сроки представления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финансирования дефицита федерального бюджета (далее - главные администраторы средств федерального бюджета) в Межрегиональное операционное управление Федерального казначейства сводной квартальной и годовой &lt;1&gt; бюджетной отчетности, сводной квартальной и годовой бухгалтерской отчетности федеральных бюджетных и автономных учреждений в 2017 году согласно </w:t>
      </w:r>
      <w:hyperlink w:anchor="Par55" w:tooltip="СРОКИ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4E43D1" w:rsidRDefault="004E43D1">
      <w:pPr>
        <w:pStyle w:val="ConsPlusNormal"/>
        <w:ind w:firstLine="540"/>
        <w:jc w:val="both"/>
      </w:pPr>
      <w:r>
        <w:t>--------------------------------</w:t>
      </w:r>
    </w:p>
    <w:p w:rsidR="004E43D1" w:rsidRDefault="004E43D1">
      <w:pPr>
        <w:pStyle w:val="ConsPlusNormal"/>
        <w:ind w:firstLine="540"/>
        <w:jc w:val="both"/>
      </w:pPr>
      <w:r>
        <w:t xml:space="preserve">&lt;1&gt; За исключением Справки по консолидируемым расчетам </w:t>
      </w:r>
      <w:hyperlink r:id="rId10" w:tooltip="Приказ Минфина России от 28.12.2010 N 191н (ред. от 16.11.2016) &quot;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&quot; (Зарегистрировано в Минюсте России 03.02.2011 N 19693){КонсультантПлюс}" w:history="1">
        <w:r>
          <w:rPr>
            <w:color w:val="0000FF"/>
          </w:rPr>
          <w:t>(ф. 0503125)</w:t>
        </w:r>
      </w:hyperlink>
      <w:r>
        <w:t>.</w:t>
      </w:r>
    </w:p>
    <w:p w:rsidR="004E43D1" w:rsidRDefault="004E43D1">
      <w:pPr>
        <w:pStyle w:val="ConsPlusNormal"/>
        <w:jc w:val="both"/>
      </w:pPr>
    </w:p>
    <w:p w:rsidR="004E43D1" w:rsidRDefault="004E43D1">
      <w:pPr>
        <w:pStyle w:val="ConsPlusNormal"/>
        <w:ind w:firstLine="540"/>
        <w:jc w:val="both"/>
      </w:pPr>
      <w:r>
        <w:t>2. Установить срок представления сводной месячной бюджетной отчетности главными администраторами средств федерального бюджета в 2017 году в электронном виде - 15 число месяца, следующего за отчетным.</w:t>
      </w:r>
    </w:p>
    <w:p w:rsidR="004E43D1" w:rsidRDefault="004E43D1">
      <w:pPr>
        <w:pStyle w:val="ConsPlusNormal"/>
        <w:ind w:firstLine="540"/>
        <w:jc w:val="both"/>
      </w:pPr>
      <w:r>
        <w:t xml:space="preserve">3. Установить срок представления главными администраторами средств федерального бюджета Справки по консолидируемым расчетам </w:t>
      </w:r>
      <w:hyperlink r:id="rId11" w:tooltip="Приказ Минфина России от 28.12.2010 N 191н (ред. от 16.11.2016) &quot;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&quot; (Зарегистрировано в Минюсте России 03.02.2011 N 19693){КонсультантПлюс}" w:history="1">
        <w:r>
          <w:rPr>
            <w:color w:val="0000FF"/>
          </w:rPr>
          <w:t>(ф. 0503125)</w:t>
        </w:r>
      </w:hyperlink>
      <w:r>
        <w:t xml:space="preserve"> &lt;1&gt; за 2016 год в электронном виде до 17 февраля 2017 года.</w:t>
      </w:r>
    </w:p>
    <w:p w:rsidR="004E43D1" w:rsidRDefault="004E43D1">
      <w:pPr>
        <w:pStyle w:val="ConsPlusNormal"/>
        <w:ind w:firstLine="540"/>
        <w:jc w:val="both"/>
      </w:pPr>
      <w:r>
        <w:t>--------------------------------</w:t>
      </w:r>
    </w:p>
    <w:p w:rsidR="004E43D1" w:rsidRDefault="004E43D1">
      <w:pPr>
        <w:pStyle w:val="ConsPlusNormal"/>
        <w:ind w:firstLine="540"/>
        <w:jc w:val="both"/>
      </w:pPr>
      <w:r>
        <w:t xml:space="preserve">&lt;1&gt; </w:t>
      </w:r>
      <w:hyperlink r:id="rId12" w:tooltip="Приказ Минфина России от 28.12.2010 N 191н (ред. от 16.11.2016) &quot;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&quot; (Зарегистрировано в Минюсте России 03.02.2011 N 19693){КонсультантПлюс}" w:history="1">
        <w:r>
          <w:rPr>
            <w:color w:val="0000FF"/>
          </w:rPr>
          <w:t>Приказ</w:t>
        </w:r>
      </w:hyperlink>
      <w:r>
        <w:t xml:space="preserve"> Минфина России от 28.12.2010 N 191н.</w:t>
      </w:r>
    </w:p>
    <w:p w:rsidR="004E43D1" w:rsidRDefault="004E43D1">
      <w:pPr>
        <w:pStyle w:val="ConsPlusNormal"/>
        <w:jc w:val="both"/>
      </w:pPr>
    </w:p>
    <w:p w:rsidR="004E43D1" w:rsidRDefault="004E43D1">
      <w:pPr>
        <w:pStyle w:val="ConsPlusNormal"/>
        <w:ind w:firstLine="540"/>
        <w:jc w:val="both"/>
      </w:pPr>
      <w:r>
        <w:t>4. Контроль за исполнением настоящего приказа оставляю за собой.</w:t>
      </w:r>
    </w:p>
    <w:p w:rsidR="004E43D1" w:rsidRDefault="004E43D1">
      <w:pPr>
        <w:pStyle w:val="ConsPlusNormal"/>
        <w:jc w:val="both"/>
      </w:pPr>
    </w:p>
    <w:p w:rsidR="004E43D1" w:rsidRDefault="004E43D1">
      <w:pPr>
        <w:pStyle w:val="ConsPlusNormal"/>
        <w:jc w:val="right"/>
      </w:pPr>
      <w:r>
        <w:t>Руководитель</w:t>
      </w:r>
    </w:p>
    <w:p w:rsidR="004E43D1" w:rsidRDefault="004E43D1">
      <w:pPr>
        <w:pStyle w:val="ConsPlusNormal"/>
        <w:jc w:val="right"/>
      </w:pPr>
      <w:r>
        <w:t>Р.Е.АРТЮХИН</w:t>
      </w:r>
    </w:p>
    <w:p w:rsidR="004E43D1" w:rsidRDefault="004E43D1">
      <w:pPr>
        <w:pStyle w:val="ConsPlusNormal"/>
        <w:jc w:val="both"/>
      </w:pPr>
    </w:p>
    <w:p w:rsidR="004E43D1" w:rsidRDefault="004E43D1">
      <w:pPr>
        <w:pStyle w:val="ConsPlusNormal"/>
        <w:jc w:val="right"/>
      </w:pPr>
      <w:r>
        <w:t>Согласовано</w:t>
      </w:r>
    </w:p>
    <w:p w:rsidR="004E43D1" w:rsidRDefault="004E43D1">
      <w:pPr>
        <w:pStyle w:val="ConsPlusNormal"/>
        <w:jc w:val="right"/>
      </w:pPr>
      <w:r>
        <w:t>Министр финансов</w:t>
      </w:r>
    </w:p>
    <w:p w:rsidR="004E43D1" w:rsidRDefault="004E43D1">
      <w:pPr>
        <w:pStyle w:val="ConsPlusNormal"/>
        <w:jc w:val="right"/>
      </w:pPr>
      <w:r>
        <w:t>Российской Федерации</w:t>
      </w:r>
    </w:p>
    <w:p w:rsidR="004E43D1" w:rsidRDefault="004E43D1">
      <w:pPr>
        <w:pStyle w:val="ConsPlusNormal"/>
        <w:jc w:val="right"/>
      </w:pPr>
      <w:r>
        <w:t>А.Г.СИЛУАНОВ</w:t>
      </w:r>
    </w:p>
    <w:p w:rsidR="004E43D1" w:rsidRDefault="004E43D1">
      <w:pPr>
        <w:pStyle w:val="ConsPlusNormal"/>
        <w:jc w:val="right"/>
      </w:pPr>
      <w:r>
        <w:t>21.11.2016</w:t>
      </w:r>
    </w:p>
    <w:p w:rsidR="004E43D1" w:rsidRDefault="004E43D1">
      <w:pPr>
        <w:pStyle w:val="ConsPlusNormal"/>
        <w:jc w:val="both"/>
      </w:pPr>
    </w:p>
    <w:p w:rsidR="004E43D1" w:rsidRDefault="004E43D1">
      <w:pPr>
        <w:pStyle w:val="ConsPlusNormal"/>
        <w:jc w:val="both"/>
      </w:pPr>
    </w:p>
    <w:p w:rsidR="004E43D1" w:rsidRDefault="004E43D1">
      <w:pPr>
        <w:pStyle w:val="ConsPlusNormal"/>
        <w:jc w:val="both"/>
      </w:pPr>
    </w:p>
    <w:p w:rsidR="004E43D1" w:rsidRDefault="004E43D1">
      <w:pPr>
        <w:pStyle w:val="ConsPlusNormal"/>
        <w:jc w:val="both"/>
      </w:pPr>
    </w:p>
    <w:p w:rsidR="004E43D1" w:rsidRDefault="004E43D1">
      <w:pPr>
        <w:pStyle w:val="ConsPlusNormal"/>
        <w:jc w:val="both"/>
      </w:pPr>
    </w:p>
    <w:p w:rsidR="004E43D1" w:rsidRDefault="004E43D1">
      <w:pPr>
        <w:pStyle w:val="ConsPlusNormal"/>
        <w:jc w:val="right"/>
        <w:outlineLvl w:val="0"/>
      </w:pPr>
      <w:r>
        <w:t>Приложение</w:t>
      </w:r>
    </w:p>
    <w:p w:rsidR="004E43D1" w:rsidRDefault="004E43D1">
      <w:pPr>
        <w:pStyle w:val="ConsPlusNormal"/>
        <w:jc w:val="right"/>
      </w:pPr>
      <w:r>
        <w:t>к приказу Федерального казначейства</w:t>
      </w:r>
    </w:p>
    <w:p w:rsidR="004E43D1" w:rsidRDefault="004E43D1">
      <w:pPr>
        <w:pStyle w:val="ConsPlusNormal"/>
        <w:jc w:val="right"/>
      </w:pPr>
      <w:r>
        <w:t>от 22 ноября 2016 г. N 28н</w:t>
      </w:r>
    </w:p>
    <w:p w:rsidR="004E43D1" w:rsidRDefault="004E43D1">
      <w:pPr>
        <w:pStyle w:val="ConsPlusNormal"/>
        <w:jc w:val="both"/>
      </w:pPr>
    </w:p>
    <w:p w:rsidR="004E43D1" w:rsidRDefault="004E43D1">
      <w:pPr>
        <w:pStyle w:val="ConsPlusNormal"/>
        <w:jc w:val="center"/>
      </w:pPr>
      <w:bookmarkStart w:id="0" w:name="Par55"/>
      <w:bookmarkEnd w:id="0"/>
      <w:r>
        <w:t>СРОКИ</w:t>
      </w:r>
    </w:p>
    <w:p w:rsidR="004E43D1" w:rsidRDefault="004E43D1">
      <w:pPr>
        <w:pStyle w:val="ConsPlusNormal"/>
        <w:jc w:val="center"/>
      </w:pPr>
      <w:r>
        <w:t>ПРЕДСТАВЛЕНИЯ ГЛАВНЫМИ РАСПОРЯДИТЕЛЯМИ СРЕДСТВ</w:t>
      </w:r>
    </w:p>
    <w:p w:rsidR="004E43D1" w:rsidRDefault="004E43D1">
      <w:pPr>
        <w:pStyle w:val="ConsPlusNormal"/>
        <w:jc w:val="center"/>
      </w:pPr>
      <w:r>
        <w:t>ФЕДЕРАЛЬНОГО БЮДЖЕТА, ГЛАВНЫМИ АДМИНИСТРАТОРАМИ ДОХОДОВ</w:t>
      </w:r>
    </w:p>
    <w:p w:rsidR="004E43D1" w:rsidRDefault="004E43D1">
      <w:pPr>
        <w:pStyle w:val="ConsPlusNormal"/>
        <w:jc w:val="center"/>
      </w:pPr>
      <w:r>
        <w:t>ФЕДЕРАЛЬНОГО БЮДЖЕТА, ГЛАВНЫМИ АДМИНИСТРАТОРАМИ ИСТОЧНИКОВ</w:t>
      </w:r>
    </w:p>
    <w:p w:rsidR="004E43D1" w:rsidRDefault="004E43D1">
      <w:pPr>
        <w:pStyle w:val="ConsPlusNormal"/>
        <w:jc w:val="center"/>
      </w:pPr>
      <w:r>
        <w:t>ФИНАНСИРОВАНИЯ ДЕФИЦИТА ФЕДЕРАЛЬНОГО БЮДЖЕТА</w:t>
      </w:r>
    </w:p>
    <w:p w:rsidR="004E43D1" w:rsidRDefault="004E43D1">
      <w:pPr>
        <w:pStyle w:val="ConsPlusNormal"/>
        <w:jc w:val="center"/>
      </w:pPr>
      <w:r>
        <w:t>В МЕЖРЕГИОНАЛЬНОЕ ОПЕРАЦИОННОЕ УПРАВЛЕНИЕ ФЕДЕРАЛЬНОГО</w:t>
      </w:r>
    </w:p>
    <w:p w:rsidR="004E43D1" w:rsidRDefault="004E43D1">
      <w:pPr>
        <w:pStyle w:val="ConsPlusNormal"/>
        <w:jc w:val="center"/>
      </w:pPr>
      <w:r>
        <w:t>КАЗНАЧЕЙСТВА СВОДНОЙ КВАРТАЛЬНОЙ И ГОДОВОЙ БЮДЖЕТНОЙ</w:t>
      </w:r>
    </w:p>
    <w:p w:rsidR="004E43D1" w:rsidRDefault="004E43D1">
      <w:pPr>
        <w:pStyle w:val="ConsPlusNormal"/>
        <w:jc w:val="center"/>
      </w:pPr>
      <w:r>
        <w:t>ОТЧЕТНОСТИ, СВОДНОЙ КВАРТАЛЬНОЙ И ГОДОВОЙ БУХГАЛТЕРСКОЙ</w:t>
      </w:r>
    </w:p>
    <w:p w:rsidR="004E43D1" w:rsidRDefault="004E43D1">
      <w:pPr>
        <w:pStyle w:val="ConsPlusNormal"/>
        <w:jc w:val="center"/>
      </w:pPr>
      <w:r>
        <w:t>ОТЧЕТНОСТИ ФЕДЕРАЛЬНЫХ БЮДЖЕТНЫХ И АВТОНОМНЫХ</w:t>
      </w:r>
    </w:p>
    <w:p w:rsidR="004E43D1" w:rsidRDefault="004E43D1">
      <w:pPr>
        <w:pStyle w:val="ConsPlusNormal"/>
        <w:jc w:val="center"/>
      </w:pPr>
      <w:r>
        <w:t>УЧРЕЖДЕНИЙ В 2017 ГОДУ</w:t>
      </w:r>
    </w:p>
    <w:p w:rsidR="004E43D1" w:rsidRDefault="004E43D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288"/>
        <w:gridCol w:w="1291"/>
        <w:gridCol w:w="1291"/>
        <w:gridCol w:w="1291"/>
        <w:gridCol w:w="1291"/>
      </w:tblGrid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Глава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Наименование органа или организации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За 2016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За I квартал 2017 года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За 6 месяцев 2017 года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За 9 месяцев 2017 года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6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007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научных организаций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020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промышленности и торговли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15.03.2017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23.10.2017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022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энергетики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13.03.2017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23.10.2017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048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надзору в сфере природопользования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049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по недропользованию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13.03.2017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051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природных ресурсов и экологии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052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водных ресурсов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14.03.2017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053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лесного хозяйства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13.03.2017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054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культуры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056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здравоохранения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надзору в сфере здравоохранения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15.03.2017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строительства и жилищно-коммунального хозяйства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09.03.2017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071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связи и массовых коммуникаций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образования и науки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076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по рыболовству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077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надзору в сфере образования и науки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09.03.2017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081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ветеринарному и фитосанитарному надзору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сельского хозяйства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084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связи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09.03.2017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089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Государственная фельдъегерская служба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15.03.2017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091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по делам молодежи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09.03.2017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092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финансов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095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по делам Содружества Независимых Государств, соотечественников, проживающих за рубежом, и по международному гуманитарному сотрудничеству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096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надзору в сфере связи, информационных технологий и массовых коммуникаций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15.03.2017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23.10.2017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казначейство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транспорта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13.03.2017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надзору в сфере транспорта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23.10.2017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воздушного транспорта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14.03.2017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23.10.2017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дорожное агентство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14.03.2017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железнодорожного транспорта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13.03.2017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морского и речного транспорта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по печати и массовым коммуникациям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14.03.2017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экономического развития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10.03.2017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труда и социальной защиты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труду и занятости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15.03.2017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таможенная служба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архивное агентство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13.03.2017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государственной статистики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15.03.2017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23.10.2017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регулированию алкогольного рынка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10.03.2017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антимонопольная служба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аккредитации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09.03.2017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по управлению государственным имуществом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23.10.2017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интеллектуальной собственности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09.03.2017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гидрометеорологии и мониторингу окружающей среды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15.03.2017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по государственным резервам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по техническому регулированию и метрологии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23.10.2017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по туризму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войск национальной гвардии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налоговая служба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Служба внешней разведки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13.03.2017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обороны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внутренних дел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безопасности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охраны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государственное бюджетное учреждение "Фонд содействия развитию малых форм предприятий в научно-технической сфере"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279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специального строительства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14.03.2017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Уполномоченный по правам человека в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303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Управление делами Президента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304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Главное управление специальных программ Президента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10.03.2017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305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Счетная палата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308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Центральная избирательная комиссия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иностранных дел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318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юстиции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24.10.2017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319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Российская академия наук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исполнения наказаний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государственной регистрации, кадастра и картографии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судебных приставов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Государственная Дума Федерального Собрания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333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Совет Федерации Федерального Собрания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Российской Федерации по развитию Дальнего Востока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370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Российской Федерации по делам Северного Кавказа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380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агентство по делам национальностей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384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государственное бюджетное образовательное учреждение высшего профессионального образования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385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государственное бюджетное образовательное учреждение высшего профессионального образования "Санкт-Петербургский государственный университет"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386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388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медико-биологическое агентство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25.10.2017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409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государственное бюджетное учреждение культуры "Государственный академический Большой театр России"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415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Генеральная прокуратура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23.10.2017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417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Следственный комитет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424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государственное бюджетное образовательное учреждение высшего профессионального образования "Российская академия живописи, ваяния и зодчества Ильи Глазунова"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436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Конституционный Суд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437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Верховный Суд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10.03.2017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438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Судебный департамент при Верховном Суде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498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экологическому, технологическому и атомному надзору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14.03.2017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23.10.2017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587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техническому и экспортному контролю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15.03.2017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591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государственное бюджетное учреждение культуры "Государственной фонд кинофильмов Российской Федерации"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595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государственное бюджетное учреждение "Национальный исследовательский центр "Курчатовский институт"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07.03.2017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597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государственное бюджетное учреждение культуры "Государственный Эрмитаж"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693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Федеральное государственное бюджетное учреждение "Российский фонд фундаментальных исследований"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721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военно-техническому сотрудничеству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18.10.2017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724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Федеральная служба по финансовому мониторингу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09.03.2017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23.10.2017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725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Государственная корпорация по атомной энергии "Росатом"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14.03.2017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730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Государственная корпорация по космической деятельности "Роскосмос"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13.03.2017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20.07.2017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23.10.2017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Министерство спорта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14.03.2017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21.07.2017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23.10.2017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999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Центральный банк Российской Федерации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06.03.2017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19.10.2017</w:t>
            </w:r>
          </w:p>
        </w:tc>
      </w:tr>
      <w:tr w:rsidR="004E43D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</w:pPr>
            <w:r>
              <w:t>Прочие главные администраторы средств федерального бюджета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10.03.2017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19.04.2017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19.07.2017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3D1" w:rsidRDefault="004E43D1">
            <w:pPr>
              <w:pStyle w:val="ConsPlusNormal"/>
              <w:jc w:val="center"/>
            </w:pPr>
            <w:r>
              <w:t>19.10.2017</w:t>
            </w:r>
          </w:p>
        </w:tc>
      </w:tr>
    </w:tbl>
    <w:p w:rsidR="004E43D1" w:rsidRDefault="004E43D1">
      <w:pPr>
        <w:pStyle w:val="ConsPlusNormal"/>
        <w:jc w:val="both"/>
      </w:pPr>
    </w:p>
    <w:p w:rsidR="004E43D1" w:rsidRDefault="004E43D1">
      <w:pPr>
        <w:pStyle w:val="ConsPlusNormal"/>
        <w:jc w:val="both"/>
      </w:pPr>
    </w:p>
    <w:p w:rsidR="004E43D1" w:rsidRDefault="004E43D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E43D1" w:rsidSect="004E43D1">
      <w:headerReference w:type="default" r:id="rId13"/>
      <w:footerReference w:type="default" r:id="rId14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3D1" w:rsidRDefault="004E43D1">
      <w:r>
        <w:separator/>
      </w:r>
    </w:p>
  </w:endnote>
  <w:endnote w:type="continuationSeparator" w:id="0">
    <w:p w:rsidR="004E43D1" w:rsidRDefault="004E4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3D1" w:rsidRDefault="004E43D1">
    <w:pPr>
      <w:pStyle w:val="ConsPlusNormal"/>
      <w:pBdr>
        <w:bottom w:val="single" w:sz="12" w:space="0" w:color="auto"/>
      </w:pBdr>
      <w:jc w:val="center"/>
      <w:rPr>
        <w:rFonts w:cs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4E43D1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4E43D1" w:rsidRDefault="004E43D1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4E43D1" w:rsidRDefault="004E43D1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4E43D1" w:rsidRDefault="004E43D1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separate"/>
          </w:r>
          <w:r>
            <w:rPr>
              <w:noProof/>
            </w:rPr>
            <w:t>10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:rsidR="004E43D1" w:rsidRDefault="004E43D1">
    <w:pPr>
      <w:pStyle w:val="ConsPlusNormal"/>
      <w:rPr>
        <w:rFonts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3D1" w:rsidRDefault="004E43D1">
      <w:r>
        <w:separator/>
      </w:r>
    </w:p>
  </w:footnote>
  <w:footnote w:type="continuationSeparator" w:id="0">
    <w:p w:rsidR="004E43D1" w:rsidRDefault="004E43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4E43D1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4E43D1" w:rsidRDefault="004E43D1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Казначейства России от 22.11.2016 N 28н</w:t>
          </w:r>
          <w:r>
            <w:rPr>
              <w:sz w:val="16"/>
              <w:szCs w:val="16"/>
            </w:rPr>
            <w:br/>
            <w:t>"О сроках представления главными распорядителями средств федерального бюд...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4E43D1" w:rsidRDefault="004E43D1">
          <w:pPr>
            <w:pStyle w:val="ConsPlusNormal"/>
            <w:jc w:val="center"/>
            <w:rPr>
              <w:rFonts w:cs="Times New Roman"/>
              <w:sz w:val="24"/>
              <w:szCs w:val="24"/>
            </w:rPr>
          </w:pPr>
        </w:p>
        <w:p w:rsidR="004E43D1" w:rsidRDefault="004E43D1">
          <w:pPr>
            <w:pStyle w:val="ConsPlusNormal"/>
            <w:jc w:val="center"/>
            <w:rPr>
              <w:rFonts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4E43D1" w:rsidRDefault="004E43D1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16.10.2017</w:t>
          </w:r>
        </w:p>
      </w:tc>
    </w:tr>
  </w:tbl>
  <w:p w:rsidR="004E43D1" w:rsidRDefault="004E43D1">
    <w:pPr>
      <w:pStyle w:val="ConsPlusNormal"/>
      <w:pBdr>
        <w:bottom w:val="single" w:sz="12" w:space="0" w:color="auto"/>
      </w:pBdr>
      <w:jc w:val="center"/>
      <w:rPr>
        <w:rFonts w:cs="Times New Roman"/>
        <w:sz w:val="2"/>
        <w:szCs w:val="2"/>
      </w:rPr>
    </w:pPr>
  </w:p>
  <w:p w:rsidR="004E43D1" w:rsidRDefault="004E43D1">
    <w:pPr>
      <w:pStyle w:val="ConsPlusNormal"/>
    </w:pPr>
    <w:r>
      <w:rPr>
        <w:rFonts w:cs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65A5"/>
    <w:rsid w:val="00173FED"/>
    <w:rsid w:val="002B7127"/>
    <w:rsid w:val="00457143"/>
    <w:rsid w:val="004E43D1"/>
    <w:rsid w:val="004F62B8"/>
    <w:rsid w:val="007565A5"/>
    <w:rsid w:val="008627DF"/>
    <w:rsid w:val="00957034"/>
    <w:rsid w:val="00FE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7630FDFC50CF0C7621DB5AA66E06B76EE6B6E304EE5E475735070342EF014949A268E0E6CE1C44i8QDI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F7630FDFC50CF0C7621DB5AA66E06B76EE1B6E10DEE5E475735070342EF014949A268E3E0C7i1QFI" TargetMode="External"/><Relationship Id="rId12" Type="http://schemas.openxmlformats.org/officeDocument/2006/relationships/hyperlink" Target="consultantplus://offline/ref=CF7630FDFC50CF0C7621DB5AA66E06B76EE6B6E304EE5E475735070342iEQFI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CF7630FDFC50CF0C7621DB5AA66E06B76EE6B6E304EE5E475735070342EF014949A268E2EECCi1QEI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F7630FDFC50CF0C7621DB5AA66E06B76EE6B6E304EE5E475735070342EF014949A268E2EECCi1QEI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CF7630FDFC50CF0C7621DB5AA66E06B76EE6B6E302EE5E475735070342EF014949A268E0E6CE1C41i8QFI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10</Pages>
  <Words>3237</Words>
  <Characters>18453</Characters>
  <Application>Microsoft Office Word</Application>
  <DocSecurity>0</DocSecurity>
  <Lines>0</Lines>
  <Paragraphs>0</Paragraphs>
  <ScaleCrop>false</ScaleCrop>
  <Company>КонсультантПлюс Версия 4016.00.36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22.11.2016 N 28н"О сроках представления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финансирования дефицита федерального </dc:title>
  <dc:subject/>
  <dc:creator/>
  <cp:keywords/>
  <dc:description/>
  <cp:lastModifiedBy>IT</cp:lastModifiedBy>
  <cp:revision>2</cp:revision>
  <dcterms:created xsi:type="dcterms:W3CDTF">2017-10-16T08:25:00Z</dcterms:created>
  <dcterms:modified xsi:type="dcterms:W3CDTF">2017-10-16T08:25:00Z</dcterms:modified>
</cp:coreProperties>
</file>